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EC" w:rsidRDefault="00DD32EC" w:rsidP="00DD32EC">
      <w:r>
        <w:rPr>
          <w:noProof/>
          <w:lang w:eastAsia="en-GB"/>
        </w:rPr>
        <w:drawing>
          <wp:anchor distT="0" distB="0" distL="114300" distR="114300" simplePos="0" relativeHeight="251659264" behindDoc="0" locked="0" layoutInCell="1" allowOverlap="1" wp14:anchorId="79F446AF" wp14:editId="2B488E01">
            <wp:simplePos x="0" y="0"/>
            <wp:positionH relativeFrom="column">
              <wp:posOffset>5105400</wp:posOffset>
            </wp:positionH>
            <wp:positionV relativeFrom="margin">
              <wp:align>top</wp:align>
            </wp:positionV>
            <wp:extent cx="638175" cy="885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462" cy="895722"/>
                    </a:xfrm>
                    <a:prstGeom prst="rect">
                      <a:avLst/>
                    </a:prstGeom>
                    <a:noFill/>
                  </pic:spPr>
                </pic:pic>
              </a:graphicData>
            </a:graphic>
            <wp14:sizeRelH relativeFrom="margin">
              <wp14:pctWidth>0</wp14:pctWidth>
            </wp14:sizeRelH>
            <wp14:sizeRelV relativeFrom="margin">
              <wp14:pctHeight>0</wp14:pctHeight>
            </wp14:sizeRelV>
          </wp:anchor>
        </w:drawing>
      </w:r>
      <w:r>
        <w:t>Gurnard Parish Council</w:t>
      </w:r>
    </w:p>
    <w:p w:rsidR="00DD32EC" w:rsidRDefault="00DD32EC" w:rsidP="00DD32EC">
      <w:r>
        <w:t>39 Victoria Road</w:t>
      </w:r>
    </w:p>
    <w:p w:rsidR="00DD32EC" w:rsidRDefault="00DD32EC" w:rsidP="00DD32EC">
      <w:r>
        <w:t>Cowes</w:t>
      </w:r>
    </w:p>
    <w:p w:rsidR="00DD32EC" w:rsidRDefault="00DD32EC" w:rsidP="00DD32EC">
      <w:r>
        <w:t>PO31 7JH</w:t>
      </w:r>
    </w:p>
    <w:p w:rsidR="009A4C90" w:rsidRPr="002929E3" w:rsidRDefault="009A4C90" w:rsidP="00677ACB">
      <w:pPr>
        <w:jc w:val="center"/>
        <w:rPr>
          <w:sz w:val="24"/>
          <w:szCs w:val="24"/>
        </w:rPr>
      </w:pPr>
    </w:p>
    <w:p w:rsidR="00DD32EC" w:rsidRDefault="00DD32EC" w:rsidP="00677ACB">
      <w:pPr>
        <w:contextualSpacing/>
        <w:rPr>
          <w:sz w:val="24"/>
          <w:szCs w:val="24"/>
        </w:rPr>
      </w:pPr>
    </w:p>
    <w:p w:rsidR="00DD32EC" w:rsidRDefault="00DD32EC" w:rsidP="00677ACB">
      <w:pPr>
        <w:contextualSpacing/>
        <w:rPr>
          <w:sz w:val="24"/>
          <w:szCs w:val="24"/>
        </w:rPr>
      </w:pPr>
    </w:p>
    <w:p w:rsidR="004E6A75" w:rsidRPr="00071DAC" w:rsidRDefault="00E73890" w:rsidP="00677ACB">
      <w:pPr>
        <w:contextualSpacing/>
        <w:rPr>
          <w:sz w:val="24"/>
          <w:szCs w:val="24"/>
        </w:rPr>
      </w:pPr>
      <w:r w:rsidRPr="00071DAC">
        <w:rPr>
          <w:sz w:val="24"/>
          <w:szCs w:val="24"/>
        </w:rPr>
        <w:t xml:space="preserve">The minutes of the </w:t>
      </w:r>
      <w:r w:rsidR="001E65E3">
        <w:rPr>
          <w:sz w:val="24"/>
          <w:szCs w:val="24"/>
        </w:rPr>
        <w:t xml:space="preserve">meeting of Gurnard Parish Council </w:t>
      </w:r>
      <w:r w:rsidR="00381DE4">
        <w:rPr>
          <w:sz w:val="24"/>
          <w:szCs w:val="24"/>
        </w:rPr>
        <w:t>P</w:t>
      </w:r>
      <w:r w:rsidR="009F363C">
        <w:rPr>
          <w:sz w:val="24"/>
          <w:szCs w:val="24"/>
        </w:rPr>
        <w:t xml:space="preserve">lanning Committee </w:t>
      </w:r>
      <w:r w:rsidRPr="00071DAC">
        <w:rPr>
          <w:sz w:val="24"/>
          <w:szCs w:val="24"/>
        </w:rPr>
        <w:t xml:space="preserve">held </w:t>
      </w:r>
      <w:r w:rsidR="00A07CB2" w:rsidRPr="00071DAC">
        <w:rPr>
          <w:sz w:val="24"/>
          <w:szCs w:val="24"/>
        </w:rPr>
        <w:t>at 6.</w:t>
      </w:r>
      <w:r w:rsidR="007B367D">
        <w:rPr>
          <w:sz w:val="24"/>
          <w:szCs w:val="24"/>
        </w:rPr>
        <w:t>30</w:t>
      </w:r>
      <w:r w:rsidR="004B6742" w:rsidRPr="00071DAC">
        <w:rPr>
          <w:sz w:val="24"/>
          <w:szCs w:val="24"/>
        </w:rPr>
        <w:t>pm</w:t>
      </w:r>
      <w:r w:rsidR="00615191" w:rsidRPr="00071DAC">
        <w:rPr>
          <w:sz w:val="24"/>
          <w:szCs w:val="24"/>
        </w:rPr>
        <w:t xml:space="preserve"> on </w:t>
      </w:r>
      <w:r w:rsidR="000178CF" w:rsidRPr="00071DAC">
        <w:rPr>
          <w:sz w:val="24"/>
          <w:szCs w:val="24"/>
        </w:rPr>
        <w:t>Wednesday</w:t>
      </w:r>
      <w:r w:rsidR="00615191" w:rsidRPr="00071DAC">
        <w:rPr>
          <w:sz w:val="24"/>
          <w:szCs w:val="24"/>
        </w:rPr>
        <w:t xml:space="preserve"> </w:t>
      </w:r>
      <w:r w:rsidR="00C06A6E">
        <w:rPr>
          <w:sz w:val="24"/>
          <w:szCs w:val="24"/>
        </w:rPr>
        <w:t>28</w:t>
      </w:r>
      <w:r w:rsidR="00C06A6E" w:rsidRPr="00C06A6E">
        <w:rPr>
          <w:sz w:val="24"/>
          <w:szCs w:val="24"/>
          <w:vertAlign w:val="superscript"/>
        </w:rPr>
        <w:t>th</w:t>
      </w:r>
      <w:r w:rsidR="00C06A6E">
        <w:rPr>
          <w:sz w:val="24"/>
          <w:szCs w:val="24"/>
        </w:rPr>
        <w:t xml:space="preserve"> February</w:t>
      </w:r>
      <w:r w:rsidR="003C798F" w:rsidRPr="00071DAC">
        <w:rPr>
          <w:sz w:val="24"/>
          <w:szCs w:val="24"/>
        </w:rPr>
        <w:t xml:space="preserve"> 202</w:t>
      </w:r>
      <w:r w:rsidR="007D0FF9">
        <w:rPr>
          <w:sz w:val="24"/>
          <w:szCs w:val="24"/>
        </w:rPr>
        <w:t>4</w:t>
      </w:r>
      <w:r w:rsidR="000143C8" w:rsidRPr="00071DAC">
        <w:rPr>
          <w:sz w:val="24"/>
          <w:szCs w:val="24"/>
        </w:rPr>
        <w:t xml:space="preserve"> </w:t>
      </w:r>
      <w:r w:rsidR="00F05DAE" w:rsidRPr="00071DAC">
        <w:rPr>
          <w:sz w:val="24"/>
          <w:szCs w:val="24"/>
        </w:rPr>
        <w:t xml:space="preserve">at </w:t>
      </w:r>
      <w:r w:rsidR="004B6742" w:rsidRPr="00071DAC">
        <w:rPr>
          <w:sz w:val="24"/>
          <w:szCs w:val="24"/>
        </w:rPr>
        <w:t>Gurnard Village Hall</w:t>
      </w:r>
      <w:r w:rsidR="009A4C90" w:rsidRPr="00071DAC">
        <w:rPr>
          <w:sz w:val="24"/>
          <w:szCs w:val="24"/>
        </w:rPr>
        <w:t>.</w:t>
      </w:r>
    </w:p>
    <w:p w:rsidR="00773C94" w:rsidRPr="00071DAC" w:rsidRDefault="00773C94" w:rsidP="000F44E7">
      <w:pPr>
        <w:contextualSpacing/>
        <w:rPr>
          <w:sz w:val="24"/>
          <w:szCs w:val="24"/>
        </w:rPr>
      </w:pPr>
    </w:p>
    <w:p w:rsidR="004470F0" w:rsidRPr="00071DAC" w:rsidRDefault="007E24EF" w:rsidP="000F44E7">
      <w:pPr>
        <w:contextualSpacing/>
        <w:rPr>
          <w:rFonts w:cstheme="minorHAnsi"/>
          <w:sz w:val="24"/>
          <w:szCs w:val="24"/>
        </w:rPr>
      </w:pPr>
      <w:r w:rsidRPr="00071DAC">
        <w:rPr>
          <w:rFonts w:cstheme="minorHAnsi"/>
          <w:b/>
          <w:sz w:val="24"/>
          <w:szCs w:val="24"/>
        </w:rPr>
        <w:t>P</w:t>
      </w:r>
      <w:r w:rsidR="00817D82">
        <w:rPr>
          <w:rFonts w:cstheme="minorHAnsi"/>
          <w:b/>
          <w:sz w:val="24"/>
          <w:szCs w:val="24"/>
        </w:rPr>
        <w:t>resent:</w:t>
      </w:r>
      <w:r w:rsidR="00E73890" w:rsidRPr="00071DAC">
        <w:rPr>
          <w:rFonts w:cstheme="minorHAnsi"/>
          <w:b/>
          <w:sz w:val="24"/>
          <w:szCs w:val="24"/>
        </w:rPr>
        <w:t xml:space="preserve"> </w:t>
      </w:r>
      <w:r w:rsidR="00E73890" w:rsidRPr="00817D82">
        <w:rPr>
          <w:rFonts w:cstheme="minorHAnsi"/>
          <w:sz w:val="24"/>
          <w:szCs w:val="24"/>
        </w:rPr>
        <w:t>Councillors</w:t>
      </w:r>
      <w:r w:rsidR="0095068C" w:rsidRPr="00817D82">
        <w:rPr>
          <w:rFonts w:cstheme="minorHAnsi"/>
          <w:sz w:val="24"/>
          <w:szCs w:val="24"/>
        </w:rPr>
        <w:t xml:space="preserve"> </w:t>
      </w:r>
      <w:r w:rsidR="00C06A6E">
        <w:rPr>
          <w:rFonts w:cstheme="minorHAnsi"/>
          <w:sz w:val="24"/>
          <w:szCs w:val="24"/>
        </w:rPr>
        <w:t>Acton</w:t>
      </w:r>
      <w:r w:rsidRPr="00071DAC">
        <w:rPr>
          <w:rFonts w:cstheme="minorHAnsi"/>
          <w:sz w:val="24"/>
          <w:szCs w:val="24"/>
        </w:rPr>
        <w:t xml:space="preserve"> (Chair)</w:t>
      </w:r>
      <w:r w:rsidR="001E65E3">
        <w:rPr>
          <w:rFonts w:cstheme="minorHAnsi"/>
          <w:sz w:val="24"/>
          <w:szCs w:val="24"/>
        </w:rPr>
        <w:t>,</w:t>
      </w:r>
      <w:r w:rsidR="00FF486C">
        <w:rPr>
          <w:rFonts w:ascii="Calibri" w:hAnsi="Calibri" w:cs="Calibri"/>
          <w:sz w:val="24"/>
          <w:szCs w:val="24"/>
        </w:rPr>
        <w:t xml:space="preserve"> </w:t>
      </w:r>
      <w:r w:rsidR="00F90C1D">
        <w:rPr>
          <w:rFonts w:ascii="Calibri" w:hAnsi="Calibri" w:cs="Calibri"/>
          <w:sz w:val="24"/>
          <w:szCs w:val="24"/>
        </w:rPr>
        <w:t xml:space="preserve">Bugden, </w:t>
      </w:r>
      <w:r w:rsidR="00762CDA">
        <w:rPr>
          <w:rFonts w:ascii="Calibri" w:hAnsi="Calibri" w:cs="Calibri"/>
          <w:sz w:val="24"/>
          <w:szCs w:val="24"/>
        </w:rPr>
        <w:t xml:space="preserve">Jacobs, </w:t>
      </w:r>
      <w:r w:rsidR="00F90C1D">
        <w:rPr>
          <w:rFonts w:ascii="Calibri" w:hAnsi="Calibri" w:cs="Calibri"/>
          <w:sz w:val="24"/>
          <w:szCs w:val="24"/>
        </w:rPr>
        <w:t>Nolan</w:t>
      </w:r>
      <w:r w:rsidR="00C06A6E">
        <w:rPr>
          <w:rFonts w:ascii="Calibri" w:hAnsi="Calibri" w:cs="Calibri"/>
          <w:sz w:val="24"/>
          <w:szCs w:val="24"/>
        </w:rPr>
        <w:t xml:space="preserve"> and</w:t>
      </w:r>
      <w:r w:rsidR="00F90C1D">
        <w:rPr>
          <w:rFonts w:ascii="Calibri" w:hAnsi="Calibri" w:cs="Calibri"/>
          <w:sz w:val="24"/>
          <w:szCs w:val="24"/>
        </w:rPr>
        <w:t xml:space="preserve"> </w:t>
      </w:r>
      <w:r w:rsidR="007D0FF9">
        <w:rPr>
          <w:rFonts w:ascii="Calibri" w:hAnsi="Calibri" w:cs="Calibri"/>
          <w:sz w:val="24"/>
          <w:szCs w:val="24"/>
        </w:rPr>
        <w:t>Franklin</w:t>
      </w:r>
      <w:r w:rsidR="001E65E3">
        <w:rPr>
          <w:rFonts w:ascii="Calibri" w:hAnsi="Calibri" w:cs="Calibri"/>
          <w:sz w:val="24"/>
          <w:szCs w:val="24"/>
        </w:rPr>
        <w:t>.</w:t>
      </w:r>
    </w:p>
    <w:p w:rsidR="003C798F" w:rsidRPr="00071DAC" w:rsidRDefault="001B084C" w:rsidP="000F44E7">
      <w:pPr>
        <w:contextualSpacing/>
        <w:rPr>
          <w:rFonts w:cstheme="minorHAnsi"/>
          <w:sz w:val="24"/>
          <w:szCs w:val="24"/>
        </w:rPr>
      </w:pPr>
      <w:r>
        <w:rPr>
          <w:rFonts w:cstheme="minorHAnsi"/>
          <w:sz w:val="24"/>
          <w:szCs w:val="24"/>
        </w:rPr>
        <w:t>Clerk: Richard Shaul</w:t>
      </w:r>
    </w:p>
    <w:p w:rsidR="00067621" w:rsidRDefault="00C06A6E" w:rsidP="000F44E7">
      <w:pPr>
        <w:contextualSpacing/>
        <w:rPr>
          <w:rFonts w:cstheme="minorHAnsi"/>
          <w:sz w:val="24"/>
          <w:szCs w:val="24"/>
        </w:rPr>
      </w:pPr>
      <w:r>
        <w:rPr>
          <w:rFonts w:cstheme="minorHAnsi"/>
          <w:sz w:val="24"/>
          <w:szCs w:val="24"/>
        </w:rPr>
        <w:t>3</w:t>
      </w:r>
      <w:r w:rsidR="00F90C1D">
        <w:rPr>
          <w:rFonts w:cstheme="minorHAnsi"/>
          <w:sz w:val="24"/>
          <w:szCs w:val="24"/>
        </w:rPr>
        <w:t xml:space="preserve"> members of the </w:t>
      </w:r>
      <w:r w:rsidR="00EA6CFB">
        <w:rPr>
          <w:rFonts w:cstheme="minorHAnsi"/>
          <w:sz w:val="24"/>
          <w:szCs w:val="24"/>
        </w:rPr>
        <w:t>public</w:t>
      </w:r>
      <w:r w:rsidR="00240004">
        <w:rPr>
          <w:rFonts w:cstheme="minorHAnsi"/>
          <w:sz w:val="24"/>
          <w:szCs w:val="24"/>
        </w:rPr>
        <w:t xml:space="preserve"> were present</w:t>
      </w:r>
      <w:r w:rsidR="009F363C">
        <w:rPr>
          <w:rFonts w:cstheme="minorHAnsi"/>
          <w:sz w:val="24"/>
          <w:szCs w:val="24"/>
        </w:rPr>
        <w:t xml:space="preserve">. </w:t>
      </w:r>
    </w:p>
    <w:p w:rsidR="00C70B3E" w:rsidRDefault="00C70B3E" w:rsidP="000F44E7">
      <w:pPr>
        <w:contextualSpacing/>
        <w:rPr>
          <w:rFonts w:cstheme="minorHAnsi"/>
          <w:sz w:val="24"/>
          <w:szCs w:val="24"/>
        </w:rPr>
      </w:pPr>
    </w:p>
    <w:p w:rsidR="00C70B3E" w:rsidRDefault="00C70B3E" w:rsidP="000F44E7">
      <w:pPr>
        <w:contextualSpacing/>
        <w:rPr>
          <w:rFonts w:cstheme="minorHAnsi"/>
          <w:sz w:val="24"/>
          <w:szCs w:val="24"/>
        </w:rPr>
      </w:pPr>
      <w:r>
        <w:rPr>
          <w:rFonts w:cstheme="minorHAnsi"/>
          <w:sz w:val="24"/>
          <w:szCs w:val="24"/>
        </w:rPr>
        <w:t xml:space="preserve">The meeting commenced at </w:t>
      </w:r>
      <w:r w:rsidR="00C1222E">
        <w:rPr>
          <w:rFonts w:cstheme="minorHAnsi"/>
          <w:sz w:val="24"/>
          <w:szCs w:val="24"/>
        </w:rPr>
        <w:t>18:30</w:t>
      </w:r>
    </w:p>
    <w:p w:rsidR="0092518A" w:rsidRDefault="0092518A" w:rsidP="000F44E7">
      <w:pPr>
        <w:contextualSpacing/>
        <w:rPr>
          <w:rFonts w:cstheme="minorHAnsi"/>
          <w:sz w:val="24"/>
          <w:szCs w:val="24"/>
        </w:rPr>
      </w:pPr>
    </w:p>
    <w:p w:rsidR="006621E8" w:rsidRDefault="006621E8" w:rsidP="006621E8">
      <w:pPr>
        <w:pStyle w:val="ListParagraph"/>
        <w:numPr>
          <w:ilvl w:val="0"/>
          <w:numId w:val="1"/>
        </w:numPr>
        <w:rPr>
          <w:rFonts w:cstheme="minorHAnsi"/>
          <w:b/>
          <w:sz w:val="24"/>
          <w:szCs w:val="24"/>
        </w:rPr>
      </w:pPr>
      <w:r>
        <w:rPr>
          <w:rFonts w:cstheme="minorHAnsi"/>
          <w:b/>
          <w:sz w:val="24"/>
          <w:szCs w:val="24"/>
        </w:rPr>
        <w:t>Order of Meeting</w:t>
      </w:r>
    </w:p>
    <w:p w:rsidR="006621E8" w:rsidRDefault="006621E8" w:rsidP="006621E8">
      <w:pPr>
        <w:ind w:left="1440"/>
        <w:rPr>
          <w:rFonts w:cstheme="minorHAnsi"/>
          <w:b/>
          <w:sz w:val="24"/>
          <w:szCs w:val="24"/>
        </w:rPr>
      </w:pPr>
      <w:r>
        <w:rPr>
          <w:rFonts w:cstheme="minorHAnsi"/>
          <w:b/>
          <w:sz w:val="24"/>
          <w:szCs w:val="24"/>
        </w:rPr>
        <w:t xml:space="preserve">Resolved: that agenda item 5. regarding the appeal decision on Sunnycotts caravan park be considered before item 4. </w:t>
      </w:r>
    </w:p>
    <w:p w:rsidR="006621E8" w:rsidRPr="006621E8" w:rsidRDefault="006621E8" w:rsidP="006621E8">
      <w:pPr>
        <w:ind w:left="1440"/>
        <w:rPr>
          <w:rFonts w:cstheme="minorHAnsi"/>
          <w:b/>
          <w:sz w:val="24"/>
          <w:szCs w:val="24"/>
        </w:rPr>
      </w:pPr>
    </w:p>
    <w:p w:rsidR="0092518A" w:rsidRDefault="00817D82" w:rsidP="006621E8">
      <w:pPr>
        <w:pStyle w:val="ListParagraph"/>
        <w:numPr>
          <w:ilvl w:val="0"/>
          <w:numId w:val="1"/>
        </w:numPr>
        <w:rPr>
          <w:rFonts w:cstheme="minorHAnsi"/>
          <w:b/>
          <w:sz w:val="24"/>
          <w:szCs w:val="24"/>
        </w:rPr>
      </w:pPr>
      <w:r>
        <w:rPr>
          <w:rFonts w:cstheme="minorHAnsi"/>
          <w:b/>
          <w:sz w:val="24"/>
          <w:szCs w:val="24"/>
        </w:rPr>
        <w:t>Apologies</w:t>
      </w:r>
    </w:p>
    <w:p w:rsidR="0092518A" w:rsidRDefault="0092518A" w:rsidP="0092518A">
      <w:pPr>
        <w:ind w:left="1440"/>
        <w:rPr>
          <w:rFonts w:cstheme="minorHAnsi"/>
          <w:sz w:val="24"/>
          <w:szCs w:val="24"/>
        </w:rPr>
      </w:pPr>
      <w:r>
        <w:rPr>
          <w:rFonts w:cstheme="minorHAnsi"/>
          <w:sz w:val="24"/>
          <w:szCs w:val="24"/>
        </w:rPr>
        <w:t xml:space="preserve">Apologies were received from </w:t>
      </w:r>
      <w:r w:rsidR="00677ACB">
        <w:rPr>
          <w:rFonts w:cstheme="minorHAnsi"/>
          <w:sz w:val="24"/>
          <w:szCs w:val="24"/>
        </w:rPr>
        <w:t>Cllr</w:t>
      </w:r>
      <w:r w:rsidR="00C06A6E">
        <w:rPr>
          <w:rFonts w:cstheme="minorHAnsi"/>
          <w:sz w:val="24"/>
          <w:szCs w:val="24"/>
        </w:rPr>
        <w:t>s Fuller,</w:t>
      </w:r>
      <w:r w:rsidR="00F90C1D">
        <w:rPr>
          <w:rFonts w:cstheme="minorHAnsi"/>
          <w:sz w:val="24"/>
          <w:szCs w:val="24"/>
        </w:rPr>
        <w:t xml:space="preserve"> </w:t>
      </w:r>
      <w:r w:rsidR="007D0FF9">
        <w:rPr>
          <w:rFonts w:cstheme="minorHAnsi"/>
          <w:sz w:val="24"/>
          <w:szCs w:val="24"/>
        </w:rPr>
        <w:t>Williams</w:t>
      </w:r>
      <w:r w:rsidR="00C06A6E">
        <w:rPr>
          <w:rFonts w:cstheme="minorHAnsi"/>
          <w:sz w:val="24"/>
          <w:szCs w:val="24"/>
        </w:rPr>
        <w:t>, Wood</w:t>
      </w:r>
      <w:r w:rsidR="00762CDA">
        <w:rPr>
          <w:rFonts w:cstheme="minorHAnsi"/>
          <w:sz w:val="24"/>
          <w:szCs w:val="24"/>
        </w:rPr>
        <w:t xml:space="preserve"> and Cllr </w:t>
      </w:r>
      <w:r w:rsidR="00C06A6E">
        <w:rPr>
          <w:rFonts w:cstheme="minorHAnsi"/>
          <w:sz w:val="24"/>
          <w:szCs w:val="24"/>
        </w:rPr>
        <w:t>Bustin</w:t>
      </w:r>
      <w:r w:rsidR="00F90C1D">
        <w:rPr>
          <w:rFonts w:cstheme="minorHAnsi"/>
          <w:sz w:val="24"/>
          <w:szCs w:val="24"/>
        </w:rPr>
        <w:t>.</w:t>
      </w:r>
    </w:p>
    <w:p w:rsidR="00332F19" w:rsidRDefault="00332F19" w:rsidP="0092518A">
      <w:pPr>
        <w:ind w:left="1440"/>
        <w:rPr>
          <w:rFonts w:cstheme="minorHAnsi"/>
          <w:sz w:val="24"/>
          <w:szCs w:val="24"/>
        </w:rPr>
      </w:pPr>
    </w:p>
    <w:p w:rsidR="00677ACB" w:rsidRDefault="00CA1582" w:rsidP="008F0271">
      <w:pPr>
        <w:pStyle w:val="ListParagraph"/>
        <w:numPr>
          <w:ilvl w:val="0"/>
          <w:numId w:val="1"/>
        </w:numPr>
        <w:ind w:left="0" w:firstLine="0"/>
        <w:rPr>
          <w:rFonts w:cstheme="minorHAnsi"/>
          <w:b/>
          <w:sz w:val="24"/>
          <w:szCs w:val="24"/>
        </w:rPr>
      </w:pPr>
      <w:r>
        <w:rPr>
          <w:rFonts w:cstheme="minorHAnsi"/>
          <w:b/>
          <w:sz w:val="24"/>
          <w:szCs w:val="24"/>
        </w:rPr>
        <w:t>M</w:t>
      </w:r>
      <w:r w:rsidR="00817D82">
        <w:rPr>
          <w:rFonts w:cstheme="minorHAnsi"/>
          <w:b/>
          <w:sz w:val="24"/>
          <w:szCs w:val="24"/>
        </w:rPr>
        <w:t>embers</w:t>
      </w:r>
      <w:r>
        <w:rPr>
          <w:rFonts w:cstheme="minorHAnsi"/>
          <w:b/>
          <w:sz w:val="24"/>
          <w:szCs w:val="24"/>
        </w:rPr>
        <w:t xml:space="preserve">’ </w:t>
      </w:r>
      <w:r w:rsidR="00817D82">
        <w:rPr>
          <w:rFonts w:cstheme="minorHAnsi"/>
          <w:b/>
          <w:sz w:val="24"/>
          <w:szCs w:val="24"/>
        </w:rPr>
        <w:t>declarations of interest</w:t>
      </w:r>
    </w:p>
    <w:p w:rsidR="00CA1582" w:rsidRDefault="006621E8" w:rsidP="00A80D52">
      <w:pPr>
        <w:ind w:left="1440"/>
        <w:rPr>
          <w:rFonts w:cstheme="minorHAnsi"/>
          <w:sz w:val="24"/>
          <w:szCs w:val="24"/>
        </w:rPr>
      </w:pPr>
      <w:r>
        <w:rPr>
          <w:rFonts w:cstheme="minorHAnsi"/>
          <w:sz w:val="24"/>
          <w:szCs w:val="24"/>
        </w:rPr>
        <w:t>None</w:t>
      </w:r>
    </w:p>
    <w:p w:rsidR="00332F19" w:rsidRDefault="00332F19" w:rsidP="00CA1582">
      <w:pPr>
        <w:ind w:left="1440"/>
        <w:rPr>
          <w:rFonts w:cstheme="minorHAnsi"/>
          <w:sz w:val="24"/>
          <w:szCs w:val="24"/>
        </w:rPr>
      </w:pPr>
    </w:p>
    <w:p w:rsidR="00CA1582" w:rsidRDefault="00817D82" w:rsidP="008F0271">
      <w:pPr>
        <w:pStyle w:val="ListParagraph"/>
        <w:numPr>
          <w:ilvl w:val="0"/>
          <w:numId w:val="1"/>
        </w:numPr>
        <w:ind w:left="0" w:firstLine="0"/>
        <w:rPr>
          <w:rFonts w:cstheme="minorHAnsi"/>
          <w:b/>
          <w:sz w:val="24"/>
          <w:szCs w:val="24"/>
        </w:rPr>
      </w:pPr>
      <w:r>
        <w:rPr>
          <w:rFonts w:cstheme="minorHAnsi"/>
          <w:b/>
          <w:sz w:val="24"/>
          <w:szCs w:val="24"/>
        </w:rPr>
        <w:t>Minutes</w:t>
      </w:r>
    </w:p>
    <w:p w:rsidR="0092518A" w:rsidRDefault="00CA1582" w:rsidP="00CA1582">
      <w:pPr>
        <w:ind w:left="1440"/>
        <w:rPr>
          <w:rFonts w:cstheme="minorHAnsi"/>
          <w:sz w:val="24"/>
          <w:szCs w:val="24"/>
        </w:rPr>
      </w:pPr>
      <w:r>
        <w:rPr>
          <w:rFonts w:cstheme="minorHAnsi"/>
          <w:sz w:val="24"/>
          <w:szCs w:val="24"/>
        </w:rPr>
        <w:t xml:space="preserve">The minutes of the meeting of the council held on </w:t>
      </w:r>
      <w:r w:rsidR="006621E8">
        <w:rPr>
          <w:rFonts w:cstheme="minorHAnsi"/>
          <w:sz w:val="24"/>
          <w:szCs w:val="24"/>
        </w:rPr>
        <w:t>31</w:t>
      </w:r>
      <w:r w:rsidR="006621E8" w:rsidRPr="006621E8">
        <w:rPr>
          <w:rFonts w:cstheme="minorHAnsi"/>
          <w:sz w:val="24"/>
          <w:szCs w:val="24"/>
          <w:vertAlign w:val="superscript"/>
        </w:rPr>
        <w:t>st</w:t>
      </w:r>
      <w:r w:rsidR="006621E8">
        <w:rPr>
          <w:rFonts w:cstheme="minorHAnsi"/>
          <w:sz w:val="24"/>
          <w:szCs w:val="24"/>
        </w:rPr>
        <w:t xml:space="preserve"> January</w:t>
      </w:r>
      <w:r>
        <w:rPr>
          <w:rFonts w:cstheme="minorHAnsi"/>
          <w:sz w:val="24"/>
          <w:szCs w:val="24"/>
        </w:rPr>
        <w:t xml:space="preserve"> 202</w:t>
      </w:r>
      <w:r w:rsidR="006621E8">
        <w:rPr>
          <w:rFonts w:cstheme="minorHAnsi"/>
          <w:sz w:val="24"/>
          <w:szCs w:val="24"/>
        </w:rPr>
        <w:t>4</w:t>
      </w:r>
      <w:r>
        <w:rPr>
          <w:rFonts w:cstheme="minorHAnsi"/>
          <w:sz w:val="24"/>
          <w:szCs w:val="24"/>
        </w:rPr>
        <w:t xml:space="preserve"> were taken as read, approved as a correct record and </w:t>
      </w:r>
      <w:r w:rsidR="0060494E">
        <w:rPr>
          <w:rFonts w:cstheme="minorHAnsi"/>
          <w:sz w:val="24"/>
          <w:szCs w:val="24"/>
        </w:rPr>
        <w:t>signed by</w:t>
      </w:r>
      <w:r>
        <w:rPr>
          <w:rFonts w:cstheme="minorHAnsi"/>
          <w:sz w:val="24"/>
          <w:szCs w:val="24"/>
        </w:rPr>
        <w:t xml:space="preserve"> the chair. No matters arising.</w:t>
      </w:r>
    </w:p>
    <w:p w:rsidR="00332F19" w:rsidRDefault="00332F19" w:rsidP="00CA1582">
      <w:pPr>
        <w:ind w:left="1440"/>
        <w:rPr>
          <w:rFonts w:cstheme="minorHAnsi"/>
          <w:sz w:val="24"/>
          <w:szCs w:val="24"/>
        </w:rPr>
      </w:pPr>
    </w:p>
    <w:p w:rsidR="006621E8" w:rsidRDefault="006621E8" w:rsidP="008F0271">
      <w:pPr>
        <w:pStyle w:val="ListParagraph"/>
        <w:numPr>
          <w:ilvl w:val="0"/>
          <w:numId w:val="1"/>
        </w:numPr>
        <w:ind w:left="0" w:firstLine="0"/>
        <w:rPr>
          <w:rFonts w:cstheme="minorHAnsi"/>
          <w:b/>
          <w:sz w:val="24"/>
          <w:szCs w:val="24"/>
        </w:rPr>
      </w:pPr>
      <w:r>
        <w:rPr>
          <w:rFonts w:cstheme="minorHAnsi"/>
          <w:b/>
          <w:sz w:val="24"/>
          <w:szCs w:val="24"/>
        </w:rPr>
        <w:t>Appeal decision Sunnycotts Caravan Park</w:t>
      </w:r>
    </w:p>
    <w:p w:rsidR="006621E8" w:rsidRDefault="00E267F6" w:rsidP="006621E8">
      <w:pPr>
        <w:ind w:left="1440"/>
        <w:rPr>
          <w:rFonts w:cstheme="minorHAnsi"/>
          <w:sz w:val="24"/>
          <w:szCs w:val="24"/>
        </w:rPr>
      </w:pPr>
      <w:r>
        <w:rPr>
          <w:rFonts w:cstheme="minorHAnsi"/>
          <w:sz w:val="24"/>
          <w:szCs w:val="24"/>
        </w:rPr>
        <w:t>Documents giving details of objections to the appeal decision regarding the Sunnycotts Caravan park planning application and concerns over potential inaccuracies in the appeals process were circulated prior to the meeting.</w:t>
      </w:r>
    </w:p>
    <w:p w:rsidR="00E267F6" w:rsidRDefault="00E267F6" w:rsidP="006621E8">
      <w:pPr>
        <w:ind w:left="1440"/>
        <w:rPr>
          <w:rFonts w:cstheme="minorHAnsi"/>
          <w:sz w:val="24"/>
          <w:szCs w:val="24"/>
        </w:rPr>
      </w:pPr>
      <w:r>
        <w:rPr>
          <w:rFonts w:cstheme="minorHAnsi"/>
          <w:sz w:val="24"/>
          <w:szCs w:val="24"/>
        </w:rPr>
        <w:t>Members of the public present spoke regarding their concerns.</w:t>
      </w:r>
    </w:p>
    <w:p w:rsidR="00E267F6" w:rsidRPr="00E267F6" w:rsidRDefault="00E267F6" w:rsidP="006621E8">
      <w:pPr>
        <w:ind w:left="1440"/>
        <w:rPr>
          <w:rFonts w:cstheme="minorHAnsi"/>
          <w:b/>
          <w:sz w:val="24"/>
          <w:szCs w:val="24"/>
        </w:rPr>
      </w:pPr>
      <w:r>
        <w:rPr>
          <w:rFonts w:cstheme="minorHAnsi"/>
          <w:b/>
          <w:sz w:val="24"/>
          <w:szCs w:val="24"/>
        </w:rPr>
        <w:t xml:space="preserve">Resolved: </w:t>
      </w:r>
      <w:r w:rsidR="00F51FE5">
        <w:rPr>
          <w:rFonts w:cstheme="minorHAnsi"/>
          <w:b/>
          <w:sz w:val="24"/>
          <w:szCs w:val="24"/>
        </w:rPr>
        <w:t>Gurnard Parish Council support residents comments in full and will write to the IoW Planning Department and Gurnard Ward Councillor for details as to how the 8 preliminary matters and 12 conditions in the appeal decision will be monitored.</w:t>
      </w:r>
    </w:p>
    <w:p w:rsidR="006621E8" w:rsidRPr="006621E8" w:rsidRDefault="006621E8" w:rsidP="006621E8">
      <w:pPr>
        <w:rPr>
          <w:rFonts w:cstheme="minorHAnsi"/>
          <w:b/>
          <w:sz w:val="24"/>
          <w:szCs w:val="24"/>
        </w:rPr>
      </w:pPr>
    </w:p>
    <w:p w:rsidR="00EF23EC" w:rsidRDefault="00CA1582" w:rsidP="008F0271">
      <w:pPr>
        <w:pStyle w:val="ListParagraph"/>
        <w:numPr>
          <w:ilvl w:val="0"/>
          <w:numId w:val="1"/>
        </w:numPr>
        <w:ind w:left="0" w:firstLine="0"/>
        <w:rPr>
          <w:rFonts w:cstheme="minorHAnsi"/>
          <w:b/>
          <w:sz w:val="24"/>
          <w:szCs w:val="24"/>
        </w:rPr>
      </w:pPr>
      <w:r>
        <w:rPr>
          <w:rFonts w:cstheme="minorHAnsi"/>
          <w:b/>
          <w:sz w:val="24"/>
          <w:szCs w:val="24"/>
        </w:rPr>
        <w:t>P</w:t>
      </w:r>
      <w:r w:rsidR="00817D82">
        <w:rPr>
          <w:rFonts w:cstheme="minorHAnsi"/>
          <w:b/>
          <w:sz w:val="24"/>
          <w:szCs w:val="24"/>
        </w:rPr>
        <w:t>lanning</w:t>
      </w:r>
      <w:r>
        <w:rPr>
          <w:rFonts w:cstheme="minorHAnsi"/>
          <w:b/>
          <w:sz w:val="24"/>
          <w:szCs w:val="24"/>
        </w:rPr>
        <w:t xml:space="preserve">, </w:t>
      </w:r>
      <w:r w:rsidR="00817D82">
        <w:rPr>
          <w:rFonts w:cstheme="minorHAnsi"/>
          <w:b/>
          <w:sz w:val="24"/>
          <w:szCs w:val="24"/>
        </w:rPr>
        <w:t>licensing and tree preservation order applications</w:t>
      </w:r>
    </w:p>
    <w:tbl>
      <w:tblPr>
        <w:tblW w:w="9300" w:type="dxa"/>
        <w:tblLook w:val="04A0" w:firstRow="1" w:lastRow="0" w:firstColumn="1" w:lastColumn="0" w:noHBand="0" w:noVBand="1"/>
      </w:tblPr>
      <w:tblGrid>
        <w:gridCol w:w="9300"/>
      </w:tblGrid>
      <w:tr w:rsidR="006E3AC1" w:rsidRPr="009B1D99" w:rsidTr="00DC48BD">
        <w:trPr>
          <w:trHeight w:val="288"/>
        </w:trPr>
        <w:tc>
          <w:tcPr>
            <w:tcW w:w="9300" w:type="dxa"/>
            <w:tcBorders>
              <w:top w:val="nil"/>
              <w:left w:val="nil"/>
              <w:bottom w:val="nil"/>
              <w:right w:val="nil"/>
            </w:tcBorders>
            <w:shd w:val="clear" w:color="auto" w:fill="auto"/>
            <w:noWrap/>
            <w:vAlign w:val="bottom"/>
            <w:hideMark/>
          </w:tcPr>
          <w:p w:rsidR="006E3AC1" w:rsidRPr="0025211B" w:rsidRDefault="00B07B3A" w:rsidP="009F363C">
            <w:pPr>
              <w:pStyle w:val="ListParagraph"/>
              <w:numPr>
                <w:ilvl w:val="0"/>
                <w:numId w:val="15"/>
              </w:numPr>
              <w:rPr>
                <w:rFonts w:ascii="Tahoma" w:hAnsi="Tahoma" w:cs="Tahoma"/>
                <w:color w:val="000000"/>
                <w:sz w:val="20"/>
              </w:rPr>
            </w:pPr>
            <w:r>
              <w:rPr>
                <w:rFonts w:cstheme="minorHAnsi"/>
                <w:szCs w:val="24"/>
              </w:rPr>
              <w:t>The following planning application</w:t>
            </w:r>
            <w:r w:rsidR="007D0FF9">
              <w:rPr>
                <w:rFonts w:cstheme="minorHAnsi"/>
                <w:szCs w:val="24"/>
              </w:rPr>
              <w:t>s</w:t>
            </w:r>
            <w:r>
              <w:rPr>
                <w:rFonts w:cstheme="minorHAnsi"/>
                <w:szCs w:val="24"/>
              </w:rPr>
              <w:t xml:space="preserve"> w</w:t>
            </w:r>
            <w:r w:rsidR="007D0FF9">
              <w:rPr>
                <w:rFonts w:cstheme="minorHAnsi"/>
                <w:szCs w:val="24"/>
              </w:rPr>
              <w:t>ere</w:t>
            </w:r>
            <w:r>
              <w:rPr>
                <w:rFonts w:cstheme="minorHAnsi"/>
                <w:szCs w:val="24"/>
              </w:rPr>
              <w:t xml:space="preserve"> considered</w:t>
            </w:r>
            <w:r w:rsidR="007A1C1E" w:rsidRPr="009F363C">
              <w:rPr>
                <w:rFonts w:cstheme="minorHAnsi"/>
                <w:szCs w:val="24"/>
              </w:rPr>
              <w:t>:</w:t>
            </w:r>
          </w:p>
          <w:p w:rsidR="0025211B" w:rsidRPr="0025211B" w:rsidRDefault="0025211B" w:rsidP="0025211B">
            <w:pPr>
              <w:rPr>
                <w:rFonts w:ascii="Tahoma" w:hAnsi="Tahoma" w:cs="Tahoma"/>
                <w:color w:val="000000"/>
                <w:sz w:val="20"/>
              </w:rPr>
            </w:pPr>
          </w:p>
          <w:p w:rsidR="009B3334" w:rsidRPr="005431E5" w:rsidRDefault="009B3334" w:rsidP="009B3334">
            <w:pPr>
              <w:numPr>
                <w:ilvl w:val="0"/>
                <w:numId w:val="20"/>
              </w:numPr>
              <w:contextualSpacing/>
              <w:rPr>
                <w:rFonts w:eastAsia="Times New Roman" w:cstheme="minorHAnsi"/>
                <w:sz w:val="24"/>
                <w:szCs w:val="24"/>
                <w:lang w:eastAsia="en-GB"/>
              </w:rPr>
            </w:pPr>
            <w:r w:rsidRPr="005431E5">
              <w:rPr>
                <w:rFonts w:eastAsia="Times New Roman" w:cstheme="minorHAnsi"/>
                <w:sz w:val="24"/>
                <w:szCs w:val="24"/>
                <w:lang w:eastAsia="en-GB"/>
              </w:rPr>
              <w:t>24/00210/DIS</w:t>
            </w:r>
            <w:r w:rsidRPr="005431E5">
              <w:rPr>
                <w:rFonts w:eastAsia="Times New Roman" w:cstheme="minorHAnsi"/>
                <w:sz w:val="24"/>
                <w:szCs w:val="24"/>
                <w:lang w:eastAsia="en-GB"/>
              </w:rPr>
              <w:tab/>
              <w:t>06/02/2024</w:t>
            </w:r>
            <w:r w:rsidRPr="005431E5">
              <w:rPr>
                <w:rFonts w:eastAsia="Times New Roman" w:cstheme="minorHAnsi"/>
                <w:sz w:val="24"/>
                <w:szCs w:val="24"/>
                <w:lang w:eastAsia="en-GB"/>
              </w:rPr>
              <w:tab/>
              <w:t>44 Worsley Road Gurnard Cowes Isle Of Wight</w:t>
            </w:r>
          </w:p>
          <w:p w:rsidR="009B3334" w:rsidRPr="005431E5" w:rsidRDefault="009B3334" w:rsidP="009B3334">
            <w:pPr>
              <w:ind w:left="1800"/>
              <w:rPr>
                <w:rFonts w:ascii="Calibri" w:eastAsia="Times New Roman" w:hAnsi="Calibri" w:cs="Calibri"/>
                <w:color w:val="0563C1"/>
                <w:u w:val="single"/>
                <w:lang w:eastAsia="en-GB"/>
              </w:rPr>
            </w:pPr>
            <w:hyperlink r:id="rId8" w:history="1">
              <w:r w:rsidRPr="005431E5">
                <w:rPr>
                  <w:rFonts w:ascii="Calibri" w:eastAsia="Times New Roman" w:hAnsi="Calibri" w:cs="Calibri"/>
                  <w:color w:val="0563C1"/>
                  <w:u w:val="single"/>
                  <w:lang w:eastAsia="en-GB"/>
                </w:rPr>
                <w:t>Condition compliance application on 23/01534/RVC relating to conditions 3 (materials), 5 (Construction Management Plan) and 7 (soft landscaping)</w:t>
              </w:r>
            </w:hyperlink>
          </w:p>
          <w:p w:rsidR="009B3334" w:rsidRDefault="009B3334" w:rsidP="009B3334">
            <w:pPr>
              <w:ind w:left="1800"/>
              <w:contextualSpacing/>
              <w:rPr>
                <w:rStyle w:val="Hyperlink"/>
                <w:rFonts w:cstheme="minorHAnsi"/>
                <w:szCs w:val="24"/>
              </w:rPr>
            </w:pPr>
            <w:r w:rsidRPr="005431E5">
              <w:rPr>
                <w:rFonts w:eastAsia="Times New Roman" w:cstheme="minorHAnsi"/>
                <w:sz w:val="24"/>
                <w:szCs w:val="24"/>
                <w:lang w:eastAsia="en-GB"/>
              </w:rPr>
              <w:t>Consultation end date 29/02/2024</w:t>
            </w:r>
          </w:p>
          <w:p w:rsidR="007D0FF9" w:rsidRDefault="009B3334" w:rsidP="007D0FF9">
            <w:pPr>
              <w:ind w:left="1800"/>
              <w:contextualSpacing/>
              <w:rPr>
                <w:rFonts w:cstheme="minorHAnsi"/>
                <w:b/>
                <w:szCs w:val="24"/>
              </w:rPr>
            </w:pPr>
            <w:r>
              <w:rPr>
                <w:rFonts w:cstheme="minorHAnsi"/>
                <w:b/>
                <w:szCs w:val="24"/>
              </w:rPr>
              <w:t>Noted</w:t>
            </w:r>
          </w:p>
          <w:p w:rsidR="009622F8" w:rsidRPr="009622F8" w:rsidRDefault="009622F8" w:rsidP="007D0FF9">
            <w:pPr>
              <w:ind w:left="1800"/>
              <w:contextualSpacing/>
              <w:rPr>
                <w:rFonts w:cstheme="minorHAnsi"/>
                <w:b/>
                <w:szCs w:val="24"/>
              </w:rPr>
            </w:pPr>
          </w:p>
          <w:p w:rsidR="0025211B" w:rsidRDefault="0025211B" w:rsidP="0025211B">
            <w:pPr>
              <w:ind w:left="1800"/>
              <w:contextualSpacing/>
              <w:rPr>
                <w:rFonts w:ascii="Tahoma" w:hAnsi="Tahoma" w:cs="Tahoma"/>
                <w:b/>
                <w:color w:val="000000"/>
                <w:sz w:val="20"/>
              </w:rPr>
            </w:pPr>
          </w:p>
          <w:p w:rsidR="0025211B" w:rsidRDefault="0025211B" w:rsidP="0025211B">
            <w:pPr>
              <w:ind w:left="1800"/>
              <w:rPr>
                <w:rFonts w:ascii="Tahoma" w:hAnsi="Tahoma" w:cs="Tahoma"/>
                <w:b/>
                <w:color w:val="000000"/>
                <w:sz w:val="20"/>
              </w:rPr>
            </w:pPr>
          </w:p>
          <w:p w:rsidR="0025211B" w:rsidRDefault="004D2DC8" w:rsidP="009F363C">
            <w:pPr>
              <w:pStyle w:val="ListParagraph"/>
              <w:numPr>
                <w:ilvl w:val="0"/>
                <w:numId w:val="15"/>
              </w:numPr>
              <w:rPr>
                <w:rFonts w:cstheme="minorHAnsi"/>
                <w:color w:val="000000"/>
                <w:sz w:val="20"/>
              </w:rPr>
            </w:pPr>
            <w:r w:rsidRPr="004D2DC8">
              <w:rPr>
                <w:rFonts w:cstheme="minorHAnsi"/>
                <w:color w:val="000000"/>
                <w:sz w:val="20"/>
              </w:rPr>
              <w:t>The following planning decisions were noted:</w:t>
            </w:r>
            <w:bookmarkStart w:id="0" w:name="_GoBack"/>
            <w:bookmarkEnd w:id="0"/>
          </w:p>
          <w:p w:rsidR="009B3334" w:rsidRPr="009B3334" w:rsidRDefault="009B3334" w:rsidP="009B3334">
            <w:pPr>
              <w:ind w:left="2160"/>
              <w:rPr>
                <w:rFonts w:cstheme="minorHAnsi"/>
                <w:color w:val="000000"/>
                <w:sz w:val="20"/>
              </w:rPr>
            </w:pPr>
            <w:r w:rsidRPr="009B3334">
              <w:rPr>
                <w:rFonts w:cstheme="minorHAnsi"/>
                <w:color w:val="000000"/>
                <w:sz w:val="20"/>
              </w:rPr>
              <w:lastRenderedPageBreak/>
              <w:t>Ref. No: 23/02245/HOU 48 Solent View Road Gurnard Cowes Isle of Wight PO31 8JZ28</w:t>
            </w:r>
          </w:p>
          <w:p w:rsidR="009B3334" w:rsidRPr="009B3334" w:rsidRDefault="009B3334" w:rsidP="009B3334">
            <w:pPr>
              <w:ind w:left="2160"/>
              <w:rPr>
                <w:rFonts w:cstheme="minorHAnsi"/>
                <w:color w:val="000000"/>
                <w:sz w:val="20"/>
              </w:rPr>
            </w:pPr>
            <w:r w:rsidRPr="009B3334">
              <w:rPr>
                <w:rFonts w:cstheme="minorHAnsi"/>
                <w:color w:val="000000"/>
                <w:sz w:val="20"/>
              </w:rPr>
              <w:t>Demolition of single storey side extensions and porch; proposed two storey rear extension to include recessed balcony and single storey side extensions; alterations; porch</w:t>
            </w:r>
          </w:p>
          <w:p w:rsidR="009B3334" w:rsidRPr="009B3334" w:rsidRDefault="009B3334" w:rsidP="009B3334">
            <w:pPr>
              <w:ind w:left="2160"/>
              <w:rPr>
                <w:rFonts w:cstheme="minorHAnsi"/>
                <w:color w:val="000000"/>
                <w:sz w:val="20"/>
              </w:rPr>
            </w:pPr>
            <w:r w:rsidRPr="009B3334">
              <w:rPr>
                <w:rFonts w:cstheme="minorHAnsi"/>
                <w:color w:val="000000"/>
                <w:sz w:val="20"/>
              </w:rPr>
              <w:t>Granted 14/02/2024</w:t>
            </w:r>
          </w:p>
          <w:p w:rsidR="001B54D9" w:rsidRPr="001B54D9" w:rsidRDefault="001B54D9" w:rsidP="001B54D9">
            <w:pPr>
              <w:ind w:left="2160"/>
              <w:rPr>
                <w:rFonts w:cstheme="minorHAnsi"/>
                <w:b/>
                <w:color w:val="000000"/>
                <w:sz w:val="20"/>
              </w:rPr>
            </w:pPr>
          </w:p>
          <w:p w:rsidR="004D2DC8" w:rsidRPr="001B54D9" w:rsidRDefault="004D2DC8" w:rsidP="001B54D9">
            <w:pPr>
              <w:ind w:left="2160"/>
              <w:rPr>
                <w:rFonts w:cstheme="minorHAnsi"/>
                <w:color w:val="000000"/>
                <w:sz w:val="20"/>
              </w:rPr>
            </w:pPr>
          </w:p>
          <w:p w:rsidR="0025211B" w:rsidRPr="0025211B" w:rsidRDefault="00C1222E" w:rsidP="0025211B">
            <w:pPr>
              <w:ind w:left="1800"/>
              <w:rPr>
                <w:rFonts w:ascii="Tahoma" w:hAnsi="Tahoma" w:cs="Tahoma"/>
                <w:color w:val="000000"/>
                <w:sz w:val="20"/>
              </w:rPr>
            </w:pPr>
            <w:r w:rsidRPr="0025211B">
              <w:rPr>
                <w:rFonts w:ascii="Calibri" w:eastAsia="Times New Roman" w:hAnsi="Calibri" w:cs="Calibri"/>
                <w:sz w:val="24"/>
                <w:szCs w:val="24"/>
                <w:lang w:val="en-US" w:eastAsia="en-GB"/>
              </w:rPr>
              <w:t xml:space="preserve"> </w:t>
            </w:r>
          </w:p>
          <w:p w:rsidR="0031796F" w:rsidRPr="0031796F" w:rsidRDefault="0031796F" w:rsidP="0031796F">
            <w:pPr>
              <w:rPr>
                <w:rFonts w:ascii="Tahoma" w:hAnsi="Tahoma" w:cs="Tahoma"/>
                <w:color w:val="000000"/>
                <w:sz w:val="20"/>
              </w:rPr>
            </w:pPr>
            <w:r w:rsidRPr="0031796F">
              <w:rPr>
                <w:rFonts w:ascii="Tahoma" w:hAnsi="Tahoma" w:cs="Tahoma"/>
                <w:color w:val="000000"/>
                <w:sz w:val="20"/>
              </w:rPr>
              <w:t xml:space="preserve">The meeting </w:t>
            </w:r>
            <w:r w:rsidR="00EA05CB">
              <w:rPr>
                <w:rFonts w:ascii="Tahoma" w:hAnsi="Tahoma" w:cs="Tahoma"/>
                <w:color w:val="000000"/>
                <w:sz w:val="20"/>
              </w:rPr>
              <w:t>closed at 1</w:t>
            </w:r>
            <w:r w:rsidR="009B3334">
              <w:rPr>
                <w:rFonts w:ascii="Tahoma" w:hAnsi="Tahoma" w:cs="Tahoma"/>
                <w:color w:val="000000"/>
                <w:sz w:val="20"/>
              </w:rPr>
              <w:t>9</w:t>
            </w:r>
            <w:r w:rsidR="00EA05CB">
              <w:rPr>
                <w:rFonts w:ascii="Tahoma" w:hAnsi="Tahoma" w:cs="Tahoma"/>
                <w:color w:val="000000"/>
                <w:sz w:val="20"/>
              </w:rPr>
              <w:t>:</w:t>
            </w:r>
            <w:r w:rsidR="009B3334">
              <w:rPr>
                <w:rFonts w:ascii="Tahoma" w:hAnsi="Tahoma" w:cs="Tahoma"/>
                <w:color w:val="000000"/>
                <w:sz w:val="20"/>
              </w:rPr>
              <w:t>07</w:t>
            </w:r>
          </w:p>
          <w:p w:rsidR="00131F23" w:rsidRPr="00D53E02" w:rsidRDefault="00131F23" w:rsidP="00131F23">
            <w:pPr>
              <w:pStyle w:val="ListParagraph"/>
              <w:ind w:left="2520"/>
              <w:rPr>
                <w:rFonts w:ascii="Tahoma" w:hAnsi="Tahoma" w:cs="Tahoma"/>
                <w:b/>
                <w:color w:val="000000"/>
                <w:sz w:val="20"/>
              </w:rPr>
            </w:pPr>
          </w:p>
        </w:tc>
      </w:tr>
    </w:tbl>
    <w:p w:rsidR="005E0F6C" w:rsidRPr="000F44E7" w:rsidRDefault="0031796F" w:rsidP="0031796F">
      <w:pPr>
        <w:pStyle w:val="ListBullet"/>
        <w:ind w:left="7200" w:firstLine="0"/>
        <w:jc w:val="right"/>
        <w:rPr>
          <w:sz w:val="22"/>
          <w:szCs w:val="22"/>
        </w:rPr>
      </w:pPr>
      <w:r>
        <w:rPr>
          <w:sz w:val="22"/>
          <w:szCs w:val="22"/>
        </w:rPr>
        <w:lastRenderedPageBreak/>
        <w:t>…………………Chair</w:t>
      </w:r>
    </w:p>
    <w:sectPr w:rsidR="005E0F6C" w:rsidRPr="000F44E7" w:rsidSect="005E303B">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F8" w:rsidRDefault="008049F8" w:rsidP="00FC20B4">
      <w:r>
        <w:separator/>
      </w:r>
    </w:p>
  </w:endnote>
  <w:endnote w:type="continuationSeparator" w:id="0">
    <w:p w:rsidR="008049F8" w:rsidRDefault="008049F8" w:rsidP="00FC2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82690"/>
      <w:docPartObj>
        <w:docPartGallery w:val="Page Numbers (Bottom of Page)"/>
        <w:docPartUnique/>
      </w:docPartObj>
    </w:sdtPr>
    <w:sdtEndPr/>
    <w:sdtContent>
      <w:sdt>
        <w:sdtPr>
          <w:id w:val="-1705238520"/>
          <w:docPartObj>
            <w:docPartGallery w:val="Page Numbers (Top of Page)"/>
            <w:docPartUnique/>
          </w:docPartObj>
        </w:sdtPr>
        <w:sdtEndPr/>
        <w:sdtContent>
          <w:p w:rsidR="00FC20B4" w:rsidRDefault="00FC20B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B333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B3334">
              <w:rPr>
                <w:b/>
                <w:bCs/>
                <w:noProof/>
              </w:rPr>
              <w:t>2</w:t>
            </w:r>
            <w:r>
              <w:rPr>
                <w:b/>
                <w:bCs/>
                <w:sz w:val="24"/>
                <w:szCs w:val="24"/>
              </w:rPr>
              <w:fldChar w:fldCharType="end"/>
            </w:r>
          </w:p>
        </w:sdtContent>
      </w:sdt>
    </w:sdtContent>
  </w:sdt>
  <w:p w:rsidR="00FC20B4" w:rsidRDefault="00FC2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F8" w:rsidRDefault="008049F8" w:rsidP="00FC20B4">
      <w:r>
        <w:separator/>
      </w:r>
    </w:p>
  </w:footnote>
  <w:footnote w:type="continuationSeparator" w:id="0">
    <w:p w:rsidR="008049F8" w:rsidRDefault="008049F8" w:rsidP="00FC20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881"/>
    <w:multiLevelType w:val="hybridMultilevel"/>
    <w:tmpl w:val="7E04EBDA"/>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9F22CC3"/>
    <w:multiLevelType w:val="hybridMultilevel"/>
    <w:tmpl w:val="E3BE7DC6"/>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3314FA5"/>
    <w:multiLevelType w:val="hybridMultilevel"/>
    <w:tmpl w:val="E9F0523E"/>
    <w:lvl w:ilvl="0" w:tplc="0809000F">
      <w:start w:val="1"/>
      <w:numFmt w:val="decimal"/>
      <w:lvlText w:val="%1."/>
      <w:lvlJc w:val="left"/>
      <w:pPr>
        <w:ind w:left="1800" w:hanging="360"/>
      </w:pPr>
    </w:lvl>
    <w:lvl w:ilvl="1" w:tplc="0809000F">
      <w:start w:val="1"/>
      <w:numFmt w:val="decimal"/>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80177C2"/>
    <w:multiLevelType w:val="hybridMultilevel"/>
    <w:tmpl w:val="2402C6E6"/>
    <w:lvl w:ilvl="0" w:tplc="E00CC110">
      <w:start w:val="191"/>
      <w:numFmt w:val="decimal"/>
      <w:lvlText w:val="%1. 23-24"/>
      <w:lvlJc w:val="left"/>
      <w:pPr>
        <w:ind w:left="360" w:hanging="360"/>
      </w:pPr>
      <w:rPr>
        <w:rFonts w:hint="default"/>
      </w:rPr>
    </w:lvl>
    <w:lvl w:ilvl="1" w:tplc="08090019">
      <w:start w:val="1"/>
      <w:numFmt w:val="lowerLetter"/>
      <w:lvlText w:val="%2."/>
      <w:lvlJc w:val="left"/>
      <w:pPr>
        <w:ind w:left="1080" w:hanging="360"/>
      </w:pPr>
    </w:lvl>
    <w:lvl w:ilvl="2" w:tplc="08090019">
      <w:start w:val="1"/>
      <w:numFmt w:val="lowerLetter"/>
      <w:lvlText w:val="%3."/>
      <w:lvlJc w:val="lef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3EE6DF7"/>
    <w:multiLevelType w:val="hybridMultilevel"/>
    <w:tmpl w:val="2BEA00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947E6"/>
    <w:multiLevelType w:val="hybridMultilevel"/>
    <w:tmpl w:val="0B90D1EA"/>
    <w:lvl w:ilvl="0" w:tplc="08090019">
      <w:start w:val="1"/>
      <w:numFmt w:val="lowerLetter"/>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6" w15:restartNumberingAfterBreak="0">
    <w:nsid w:val="40F42036"/>
    <w:multiLevelType w:val="hybridMultilevel"/>
    <w:tmpl w:val="E73C9B6E"/>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2822E82"/>
    <w:multiLevelType w:val="hybridMultilevel"/>
    <w:tmpl w:val="32C8B172"/>
    <w:lvl w:ilvl="0" w:tplc="0809000F">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4C1A44"/>
    <w:multiLevelType w:val="hybridMultilevel"/>
    <w:tmpl w:val="BC2C6298"/>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4AAB3CD0"/>
    <w:multiLevelType w:val="hybridMultilevel"/>
    <w:tmpl w:val="4AE0FC3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4B6E0EDB"/>
    <w:multiLevelType w:val="hybridMultilevel"/>
    <w:tmpl w:val="24B0C49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58EA3FF8"/>
    <w:multiLevelType w:val="hybridMultilevel"/>
    <w:tmpl w:val="3E64F18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BC136AC"/>
    <w:multiLevelType w:val="hybridMultilevel"/>
    <w:tmpl w:val="3CA2788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CFC0004"/>
    <w:multiLevelType w:val="hybridMultilevel"/>
    <w:tmpl w:val="6832A3A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123A82"/>
    <w:multiLevelType w:val="hybridMultilevel"/>
    <w:tmpl w:val="9C249DB4"/>
    <w:lvl w:ilvl="0" w:tplc="85D6D2E8">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E212A"/>
    <w:multiLevelType w:val="multilevel"/>
    <w:tmpl w:val="E0166E0C"/>
    <w:lvl w:ilvl="0">
      <w:start w:val="1"/>
      <w:numFmt w:val="lowerLetter"/>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 w15:restartNumberingAfterBreak="0">
    <w:nsid w:val="683B650E"/>
    <w:multiLevelType w:val="hybridMultilevel"/>
    <w:tmpl w:val="12D4BB7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68A0072F"/>
    <w:multiLevelType w:val="hybridMultilevel"/>
    <w:tmpl w:val="A2FAC488"/>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6C9E2B0B"/>
    <w:multiLevelType w:val="hybridMultilevel"/>
    <w:tmpl w:val="142C4C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6E53285F"/>
    <w:multiLevelType w:val="hybridMultilevel"/>
    <w:tmpl w:val="22B25EC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42B6870"/>
    <w:multiLevelType w:val="hybridMultilevel"/>
    <w:tmpl w:val="D220D56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5B14A11"/>
    <w:multiLevelType w:val="multilevel"/>
    <w:tmpl w:val="43625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8"/>
  </w:num>
  <w:num w:numId="4">
    <w:abstractNumId w:val="13"/>
  </w:num>
  <w:num w:numId="5">
    <w:abstractNumId w:val="10"/>
  </w:num>
  <w:num w:numId="6">
    <w:abstractNumId w:val="5"/>
  </w:num>
  <w:num w:numId="7">
    <w:abstractNumId w:val="11"/>
  </w:num>
  <w:num w:numId="8">
    <w:abstractNumId w:val="14"/>
  </w:num>
  <w:num w:numId="9">
    <w:abstractNumId w:val="19"/>
  </w:num>
  <w:num w:numId="10">
    <w:abstractNumId w:val="17"/>
  </w:num>
  <w:num w:numId="11">
    <w:abstractNumId w:val="0"/>
  </w:num>
  <w:num w:numId="12">
    <w:abstractNumId w:val="21"/>
  </w:num>
  <w:num w:numId="13">
    <w:abstractNumId w:val="15"/>
  </w:num>
  <w:num w:numId="14">
    <w:abstractNumId w:val="4"/>
  </w:num>
  <w:num w:numId="15">
    <w:abstractNumId w:val="2"/>
  </w:num>
  <w:num w:numId="16">
    <w:abstractNumId w:val="16"/>
  </w:num>
  <w:num w:numId="17">
    <w:abstractNumId w:val="1"/>
  </w:num>
  <w:num w:numId="18">
    <w:abstractNumId w:val="9"/>
  </w:num>
  <w:num w:numId="19">
    <w:abstractNumId w:val="6"/>
  </w:num>
  <w:num w:numId="20">
    <w:abstractNumId w:val="20"/>
  </w:num>
  <w:num w:numId="21">
    <w:abstractNumId w:val="12"/>
  </w:num>
  <w:num w:numId="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90"/>
    <w:rsid w:val="000001A3"/>
    <w:rsid w:val="00002E1A"/>
    <w:rsid w:val="000072F8"/>
    <w:rsid w:val="00012C33"/>
    <w:rsid w:val="000142F8"/>
    <w:rsid w:val="000143C8"/>
    <w:rsid w:val="000178CF"/>
    <w:rsid w:val="00021255"/>
    <w:rsid w:val="000237D0"/>
    <w:rsid w:val="00046F31"/>
    <w:rsid w:val="00055FEE"/>
    <w:rsid w:val="0006292B"/>
    <w:rsid w:val="0006657D"/>
    <w:rsid w:val="00067621"/>
    <w:rsid w:val="00071DAC"/>
    <w:rsid w:val="000722D9"/>
    <w:rsid w:val="00072F20"/>
    <w:rsid w:val="000748A5"/>
    <w:rsid w:val="00076747"/>
    <w:rsid w:val="00092C63"/>
    <w:rsid w:val="000932B0"/>
    <w:rsid w:val="00093A49"/>
    <w:rsid w:val="000942D5"/>
    <w:rsid w:val="00096BD5"/>
    <w:rsid w:val="000B12A4"/>
    <w:rsid w:val="000B4728"/>
    <w:rsid w:val="000C2CBA"/>
    <w:rsid w:val="000C6C0D"/>
    <w:rsid w:val="000C762A"/>
    <w:rsid w:val="000C7A0F"/>
    <w:rsid w:val="000D0345"/>
    <w:rsid w:val="000E7F38"/>
    <w:rsid w:val="000F44E7"/>
    <w:rsid w:val="000F4609"/>
    <w:rsid w:val="000F5738"/>
    <w:rsid w:val="001002AA"/>
    <w:rsid w:val="00103118"/>
    <w:rsid w:val="0010395A"/>
    <w:rsid w:val="00104F90"/>
    <w:rsid w:val="001122DF"/>
    <w:rsid w:val="001167B6"/>
    <w:rsid w:val="001209B9"/>
    <w:rsid w:val="00122FF9"/>
    <w:rsid w:val="001306C6"/>
    <w:rsid w:val="00131F23"/>
    <w:rsid w:val="001325FC"/>
    <w:rsid w:val="00133A4F"/>
    <w:rsid w:val="00141C73"/>
    <w:rsid w:val="00142541"/>
    <w:rsid w:val="00142CC4"/>
    <w:rsid w:val="00145267"/>
    <w:rsid w:val="0017370B"/>
    <w:rsid w:val="00192046"/>
    <w:rsid w:val="00193CC3"/>
    <w:rsid w:val="00194C99"/>
    <w:rsid w:val="00196F42"/>
    <w:rsid w:val="001A0632"/>
    <w:rsid w:val="001A6609"/>
    <w:rsid w:val="001B084C"/>
    <w:rsid w:val="001B1CB0"/>
    <w:rsid w:val="001B29CB"/>
    <w:rsid w:val="001B3E14"/>
    <w:rsid w:val="001B5361"/>
    <w:rsid w:val="001B54D9"/>
    <w:rsid w:val="001D0332"/>
    <w:rsid w:val="001E20A3"/>
    <w:rsid w:val="001E47BE"/>
    <w:rsid w:val="001E4B75"/>
    <w:rsid w:val="001E65E3"/>
    <w:rsid w:val="001F53DB"/>
    <w:rsid w:val="001F61A8"/>
    <w:rsid w:val="00200652"/>
    <w:rsid w:val="0020087D"/>
    <w:rsid w:val="0020338E"/>
    <w:rsid w:val="00204733"/>
    <w:rsid w:val="002107FF"/>
    <w:rsid w:val="0021198B"/>
    <w:rsid w:val="00213599"/>
    <w:rsid w:val="002165CD"/>
    <w:rsid w:val="00217ED5"/>
    <w:rsid w:val="00222E9C"/>
    <w:rsid w:val="00230B02"/>
    <w:rsid w:val="00233857"/>
    <w:rsid w:val="00235227"/>
    <w:rsid w:val="00236F62"/>
    <w:rsid w:val="00240004"/>
    <w:rsid w:val="00242478"/>
    <w:rsid w:val="002433C5"/>
    <w:rsid w:val="00243CC5"/>
    <w:rsid w:val="00250433"/>
    <w:rsid w:val="0025211B"/>
    <w:rsid w:val="002531E7"/>
    <w:rsid w:val="00273E0C"/>
    <w:rsid w:val="002818F7"/>
    <w:rsid w:val="00282EB0"/>
    <w:rsid w:val="00290BAF"/>
    <w:rsid w:val="002929E3"/>
    <w:rsid w:val="00292C6D"/>
    <w:rsid w:val="00296912"/>
    <w:rsid w:val="00297205"/>
    <w:rsid w:val="002B5A31"/>
    <w:rsid w:val="002B5EFD"/>
    <w:rsid w:val="002B6E75"/>
    <w:rsid w:val="002C593C"/>
    <w:rsid w:val="002C64E7"/>
    <w:rsid w:val="002D488C"/>
    <w:rsid w:val="002D5749"/>
    <w:rsid w:val="002D7298"/>
    <w:rsid w:val="002E462E"/>
    <w:rsid w:val="002E4D69"/>
    <w:rsid w:val="002F098C"/>
    <w:rsid w:val="002F3802"/>
    <w:rsid w:val="002F4ADC"/>
    <w:rsid w:val="002F6AAB"/>
    <w:rsid w:val="003134EB"/>
    <w:rsid w:val="0031796F"/>
    <w:rsid w:val="00317F69"/>
    <w:rsid w:val="00320808"/>
    <w:rsid w:val="00320FF3"/>
    <w:rsid w:val="003215B9"/>
    <w:rsid w:val="00321EB0"/>
    <w:rsid w:val="00322575"/>
    <w:rsid w:val="00332F19"/>
    <w:rsid w:val="00333E03"/>
    <w:rsid w:val="003410C5"/>
    <w:rsid w:val="003616FF"/>
    <w:rsid w:val="00361D70"/>
    <w:rsid w:val="00363420"/>
    <w:rsid w:val="00363C13"/>
    <w:rsid w:val="0036673F"/>
    <w:rsid w:val="003671D8"/>
    <w:rsid w:val="00372D08"/>
    <w:rsid w:val="00381DE4"/>
    <w:rsid w:val="003902DE"/>
    <w:rsid w:val="00394ACD"/>
    <w:rsid w:val="003A474E"/>
    <w:rsid w:val="003A479B"/>
    <w:rsid w:val="003A740C"/>
    <w:rsid w:val="003B32CE"/>
    <w:rsid w:val="003B53D7"/>
    <w:rsid w:val="003C21EF"/>
    <w:rsid w:val="003C5CFF"/>
    <w:rsid w:val="003C798F"/>
    <w:rsid w:val="003C7C5D"/>
    <w:rsid w:val="003E1CEA"/>
    <w:rsid w:val="003E34E0"/>
    <w:rsid w:val="003E3818"/>
    <w:rsid w:val="003F08AF"/>
    <w:rsid w:val="003F1024"/>
    <w:rsid w:val="003F235D"/>
    <w:rsid w:val="003F4450"/>
    <w:rsid w:val="003F5334"/>
    <w:rsid w:val="003F7457"/>
    <w:rsid w:val="00402697"/>
    <w:rsid w:val="0040510A"/>
    <w:rsid w:val="00420668"/>
    <w:rsid w:val="00421C89"/>
    <w:rsid w:val="00427D38"/>
    <w:rsid w:val="00430C30"/>
    <w:rsid w:val="0044077D"/>
    <w:rsid w:val="004470F0"/>
    <w:rsid w:val="00452DAD"/>
    <w:rsid w:val="004533FA"/>
    <w:rsid w:val="00461CE2"/>
    <w:rsid w:val="00464DEE"/>
    <w:rsid w:val="00471417"/>
    <w:rsid w:val="004767C0"/>
    <w:rsid w:val="00480953"/>
    <w:rsid w:val="0048187E"/>
    <w:rsid w:val="00482FF2"/>
    <w:rsid w:val="004867E9"/>
    <w:rsid w:val="0049309D"/>
    <w:rsid w:val="004A2B5E"/>
    <w:rsid w:val="004A566A"/>
    <w:rsid w:val="004B62C3"/>
    <w:rsid w:val="004B6742"/>
    <w:rsid w:val="004B7328"/>
    <w:rsid w:val="004C36F0"/>
    <w:rsid w:val="004D2DC8"/>
    <w:rsid w:val="004D5A70"/>
    <w:rsid w:val="004D6CF0"/>
    <w:rsid w:val="004E1C71"/>
    <w:rsid w:val="004E286B"/>
    <w:rsid w:val="004E6A75"/>
    <w:rsid w:val="004F03EB"/>
    <w:rsid w:val="004F06B1"/>
    <w:rsid w:val="00500E42"/>
    <w:rsid w:val="00504052"/>
    <w:rsid w:val="005109AA"/>
    <w:rsid w:val="00511203"/>
    <w:rsid w:val="00512187"/>
    <w:rsid w:val="00512A61"/>
    <w:rsid w:val="00520EF4"/>
    <w:rsid w:val="005260AB"/>
    <w:rsid w:val="00532516"/>
    <w:rsid w:val="00536E30"/>
    <w:rsid w:val="005371DF"/>
    <w:rsid w:val="00540755"/>
    <w:rsid w:val="005437A8"/>
    <w:rsid w:val="00543A1C"/>
    <w:rsid w:val="00543DBE"/>
    <w:rsid w:val="00543F88"/>
    <w:rsid w:val="0054597A"/>
    <w:rsid w:val="00546087"/>
    <w:rsid w:val="00553D2D"/>
    <w:rsid w:val="00556ED1"/>
    <w:rsid w:val="00563DB1"/>
    <w:rsid w:val="00576FD2"/>
    <w:rsid w:val="00584E27"/>
    <w:rsid w:val="00586DAF"/>
    <w:rsid w:val="00593372"/>
    <w:rsid w:val="005963B6"/>
    <w:rsid w:val="005A6EB4"/>
    <w:rsid w:val="005C1ADB"/>
    <w:rsid w:val="005D0452"/>
    <w:rsid w:val="005D069A"/>
    <w:rsid w:val="005D2B76"/>
    <w:rsid w:val="005D435D"/>
    <w:rsid w:val="005D5B55"/>
    <w:rsid w:val="005D7544"/>
    <w:rsid w:val="005D7901"/>
    <w:rsid w:val="005E0F6C"/>
    <w:rsid w:val="005E303B"/>
    <w:rsid w:val="005E6272"/>
    <w:rsid w:val="005F0D06"/>
    <w:rsid w:val="005F6FEF"/>
    <w:rsid w:val="0060494E"/>
    <w:rsid w:val="00613C67"/>
    <w:rsid w:val="00615191"/>
    <w:rsid w:val="006201EF"/>
    <w:rsid w:val="006240A4"/>
    <w:rsid w:val="00625141"/>
    <w:rsid w:val="00627B0A"/>
    <w:rsid w:val="006457E5"/>
    <w:rsid w:val="00647F55"/>
    <w:rsid w:val="00651AD4"/>
    <w:rsid w:val="00651EAA"/>
    <w:rsid w:val="00653669"/>
    <w:rsid w:val="0065733C"/>
    <w:rsid w:val="00661F07"/>
    <w:rsid w:val="006621E8"/>
    <w:rsid w:val="00662B9A"/>
    <w:rsid w:val="00664699"/>
    <w:rsid w:val="006656DE"/>
    <w:rsid w:val="0067601B"/>
    <w:rsid w:val="00677ACB"/>
    <w:rsid w:val="00677EF3"/>
    <w:rsid w:val="006916F2"/>
    <w:rsid w:val="006A4C5D"/>
    <w:rsid w:val="006A5247"/>
    <w:rsid w:val="006B25AB"/>
    <w:rsid w:val="006B6FE1"/>
    <w:rsid w:val="006C0002"/>
    <w:rsid w:val="006D1F2B"/>
    <w:rsid w:val="006D4C31"/>
    <w:rsid w:val="006E0ECD"/>
    <w:rsid w:val="006E3AC1"/>
    <w:rsid w:val="006E685F"/>
    <w:rsid w:val="006E731B"/>
    <w:rsid w:val="006F59C8"/>
    <w:rsid w:val="00707F59"/>
    <w:rsid w:val="00712D6B"/>
    <w:rsid w:val="00714779"/>
    <w:rsid w:val="00715237"/>
    <w:rsid w:val="007170EF"/>
    <w:rsid w:val="00721079"/>
    <w:rsid w:val="007213A8"/>
    <w:rsid w:val="007225DD"/>
    <w:rsid w:val="00722BA9"/>
    <w:rsid w:val="00723A4B"/>
    <w:rsid w:val="00725573"/>
    <w:rsid w:val="00731CBB"/>
    <w:rsid w:val="00737773"/>
    <w:rsid w:val="007435CA"/>
    <w:rsid w:val="00744665"/>
    <w:rsid w:val="007469C2"/>
    <w:rsid w:val="00755E1F"/>
    <w:rsid w:val="00760FBF"/>
    <w:rsid w:val="00762CDA"/>
    <w:rsid w:val="007656F5"/>
    <w:rsid w:val="00765D12"/>
    <w:rsid w:val="007673DA"/>
    <w:rsid w:val="007709A8"/>
    <w:rsid w:val="00773C94"/>
    <w:rsid w:val="00781FAD"/>
    <w:rsid w:val="00782428"/>
    <w:rsid w:val="007838CF"/>
    <w:rsid w:val="00785F3E"/>
    <w:rsid w:val="00796BF3"/>
    <w:rsid w:val="007A1C1E"/>
    <w:rsid w:val="007A3B91"/>
    <w:rsid w:val="007A4562"/>
    <w:rsid w:val="007B367D"/>
    <w:rsid w:val="007B509E"/>
    <w:rsid w:val="007B5E20"/>
    <w:rsid w:val="007C0D1D"/>
    <w:rsid w:val="007C1613"/>
    <w:rsid w:val="007C2DE2"/>
    <w:rsid w:val="007C7FB7"/>
    <w:rsid w:val="007D09E1"/>
    <w:rsid w:val="007D0FF9"/>
    <w:rsid w:val="007D2EDC"/>
    <w:rsid w:val="007D74D5"/>
    <w:rsid w:val="007E24EF"/>
    <w:rsid w:val="007E7BB0"/>
    <w:rsid w:val="007F25F4"/>
    <w:rsid w:val="007F2AB2"/>
    <w:rsid w:val="007F6C4E"/>
    <w:rsid w:val="008049F8"/>
    <w:rsid w:val="00804F79"/>
    <w:rsid w:val="00805807"/>
    <w:rsid w:val="00811B1B"/>
    <w:rsid w:val="00817D82"/>
    <w:rsid w:val="00823F69"/>
    <w:rsid w:val="00827861"/>
    <w:rsid w:val="00836AAF"/>
    <w:rsid w:val="00837CBC"/>
    <w:rsid w:val="00851008"/>
    <w:rsid w:val="008543AB"/>
    <w:rsid w:val="00855190"/>
    <w:rsid w:val="00873D11"/>
    <w:rsid w:val="008746D4"/>
    <w:rsid w:val="00874C12"/>
    <w:rsid w:val="00876D1B"/>
    <w:rsid w:val="00881C9D"/>
    <w:rsid w:val="008822F3"/>
    <w:rsid w:val="00884851"/>
    <w:rsid w:val="0089086F"/>
    <w:rsid w:val="008A1382"/>
    <w:rsid w:val="008A47C6"/>
    <w:rsid w:val="008B049B"/>
    <w:rsid w:val="008B45BD"/>
    <w:rsid w:val="008B4AD1"/>
    <w:rsid w:val="008B65A2"/>
    <w:rsid w:val="008B661B"/>
    <w:rsid w:val="008C5AC8"/>
    <w:rsid w:val="008D1F39"/>
    <w:rsid w:val="008D2BF1"/>
    <w:rsid w:val="008D5EBA"/>
    <w:rsid w:val="008E10C6"/>
    <w:rsid w:val="008E257C"/>
    <w:rsid w:val="008E39D3"/>
    <w:rsid w:val="008E6B76"/>
    <w:rsid w:val="008F0271"/>
    <w:rsid w:val="0091623C"/>
    <w:rsid w:val="00920B44"/>
    <w:rsid w:val="00921403"/>
    <w:rsid w:val="00922764"/>
    <w:rsid w:val="0092518A"/>
    <w:rsid w:val="009331FA"/>
    <w:rsid w:val="00937341"/>
    <w:rsid w:val="0094387B"/>
    <w:rsid w:val="00945EA3"/>
    <w:rsid w:val="0095068C"/>
    <w:rsid w:val="009612EC"/>
    <w:rsid w:val="00961B93"/>
    <w:rsid w:val="009622F8"/>
    <w:rsid w:val="00967E47"/>
    <w:rsid w:val="00973DB8"/>
    <w:rsid w:val="009A0988"/>
    <w:rsid w:val="009A1152"/>
    <w:rsid w:val="009A2822"/>
    <w:rsid w:val="009A4C90"/>
    <w:rsid w:val="009A4E6C"/>
    <w:rsid w:val="009A65FF"/>
    <w:rsid w:val="009A6F6F"/>
    <w:rsid w:val="009B3334"/>
    <w:rsid w:val="009B4CFC"/>
    <w:rsid w:val="009B6BF1"/>
    <w:rsid w:val="009B73D5"/>
    <w:rsid w:val="009C373F"/>
    <w:rsid w:val="009C4B4E"/>
    <w:rsid w:val="009D3B82"/>
    <w:rsid w:val="009D5A64"/>
    <w:rsid w:val="009D6D13"/>
    <w:rsid w:val="009E5F8F"/>
    <w:rsid w:val="009F03F1"/>
    <w:rsid w:val="009F0783"/>
    <w:rsid w:val="009F18BD"/>
    <w:rsid w:val="009F363C"/>
    <w:rsid w:val="00A0031E"/>
    <w:rsid w:val="00A02BCD"/>
    <w:rsid w:val="00A03BEA"/>
    <w:rsid w:val="00A07CB2"/>
    <w:rsid w:val="00A12AE4"/>
    <w:rsid w:val="00A23CB9"/>
    <w:rsid w:val="00A3140D"/>
    <w:rsid w:val="00A46A29"/>
    <w:rsid w:val="00A47624"/>
    <w:rsid w:val="00A47983"/>
    <w:rsid w:val="00A507C8"/>
    <w:rsid w:val="00A544DC"/>
    <w:rsid w:val="00A613C9"/>
    <w:rsid w:val="00A66714"/>
    <w:rsid w:val="00A70213"/>
    <w:rsid w:val="00A71253"/>
    <w:rsid w:val="00A72F10"/>
    <w:rsid w:val="00A75B2E"/>
    <w:rsid w:val="00A80D52"/>
    <w:rsid w:val="00A81A1B"/>
    <w:rsid w:val="00A86C3F"/>
    <w:rsid w:val="00A92193"/>
    <w:rsid w:val="00AA1751"/>
    <w:rsid w:val="00AA21C4"/>
    <w:rsid w:val="00AA43D4"/>
    <w:rsid w:val="00AA5097"/>
    <w:rsid w:val="00AA6648"/>
    <w:rsid w:val="00AB1F69"/>
    <w:rsid w:val="00AD0826"/>
    <w:rsid w:val="00AD7A67"/>
    <w:rsid w:val="00AE7793"/>
    <w:rsid w:val="00AF0C1E"/>
    <w:rsid w:val="00AF2F75"/>
    <w:rsid w:val="00AF627A"/>
    <w:rsid w:val="00B03BE8"/>
    <w:rsid w:val="00B05B96"/>
    <w:rsid w:val="00B07B3A"/>
    <w:rsid w:val="00B07FF4"/>
    <w:rsid w:val="00B237FC"/>
    <w:rsid w:val="00B23ED9"/>
    <w:rsid w:val="00B25C51"/>
    <w:rsid w:val="00B3019B"/>
    <w:rsid w:val="00B31401"/>
    <w:rsid w:val="00B31A0F"/>
    <w:rsid w:val="00B37D6D"/>
    <w:rsid w:val="00B438AF"/>
    <w:rsid w:val="00B47010"/>
    <w:rsid w:val="00B54F71"/>
    <w:rsid w:val="00B663A7"/>
    <w:rsid w:val="00B702DD"/>
    <w:rsid w:val="00B74E3B"/>
    <w:rsid w:val="00B76FE8"/>
    <w:rsid w:val="00B84DF8"/>
    <w:rsid w:val="00B84E7C"/>
    <w:rsid w:val="00B97E41"/>
    <w:rsid w:val="00BA0991"/>
    <w:rsid w:val="00BB0757"/>
    <w:rsid w:val="00BB25CA"/>
    <w:rsid w:val="00BC52E5"/>
    <w:rsid w:val="00BC7B3E"/>
    <w:rsid w:val="00BD332E"/>
    <w:rsid w:val="00BE1FB7"/>
    <w:rsid w:val="00C00344"/>
    <w:rsid w:val="00C017B8"/>
    <w:rsid w:val="00C02220"/>
    <w:rsid w:val="00C04409"/>
    <w:rsid w:val="00C04DF6"/>
    <w:rsid w:val="00C06A6E"/>
    <w:rsid w:val="00C10A83"/>
    <w:rsid w:val="00C1222E"/>
    <w:rsid w:val="00C13765"/>
    <w:rsid w:val="00C14A51"/>
    <w:rsid w:val="00C14CA6"/>
    <w:rsid w:val="00C16589"/>
    <w:rsid w:val="00C20050"/>
    <w:rsid w:val="00C2541F"/>
    <w:rsid w:val="00C254DC"/>
    <w:rsid w:val="00C329BA"/>
    <w:rsid w:val="00C33FE3"/>
    <w:rsid w:val="00C400A7"/>
    <w:rsid w:val="00C40408"/>
    <w:rsid w:val="00C42FE8"/>
    <w:rsid w:val="00C4783C"/>
    <w:rsid w:val="00C53E99"/>
    <w:rsid w:val="00C5590A"/>
    <w:rsid w:val="00C60C7F"/>
    <w:rsid w:val="00C60FA4"/>
    <w:rsid w:val="00C65075"/>
    <w:rsid w:val="00C70B3E"/>
    <w:rsid w:val="00C73904"/>
    <w:rsid w:val="00C77967"/>
    <w:rsid w:val="00C77C6D"/>
    <w:rsid w:val="00C77CC2"/>
    <w:rsid w:val="00C8068D"/>
    <w:rsid w:val="00C81ECA"/>
    <w:rsid w:val="00C93298"/>
    <w:rsid w:val="00C97161"/>
    <w:rsid w:val="00CA1582"/>
    <w:rsid w:val="00CA27B7"/>
    <w:rsid w:val="00CA76F8"/>
    <w:rsid w:val="00CB7C7E"/>
    <w:rsid w:val="00CC1A40"/>
    <w:rsid w:val="00CC5EB2"/>
    <w:rsid w:val="00CD2F07"/>
    <w:rsid w:val="00CD3AEA"/>
    <w:rsid w:val="00CD3FAF"/>
    <w:rsid w:val="00CD554D"/>
    <w:rsid w:val="00CD598F"/>
    <w:rsid w:val="00CE5D19"/>
    <w:rsid w:val="00CE6445"/>
    <w:rsid w:val="00CF150B"/>
    <w:rsid w:val="00D01E56"/>
    <w:rsid w:val="00D125A3"/>
    <w:rsid w:val="00D14C8D"/>
    <w:rsid w:val="00D14D9D"/>
    <w:rsid w:val="00D1778B"/>
    <w:rsid w:val="00D24EBD"/>
    <w:rsid w:val="00D27716"/>
    <w:rsid w:val="00D311B6"/>
    <w:rsid w:val="00D31D9F"/>
    <w:rsid w:val="00D355AB"/>
    <w:rsid w:val="00D41E58"/>
    <w:rsid w:val="00D43E55"/>
    <w:rsid w:val="00D46C1D"/>
    <w:rsid w:val="00D47155"/>
    <w:rsid w:val="00D52478"/>
    <w:rsid w:val="00D53E02"/>
    <w:rsid w:val="00D543CF"/>
    <w:rsid w:val="00D65577"/>
    <w:rsid w:val="00D6784E"/>
    <w:rsid w:val="00D704E6"/>
    <w:rsid w:val="00D71960"/>
    <w:rsid w:val="00D76452"/>
    <w:rsid w:val="00D93165"/>
    <w:rsid w:val="00DB6FA4"/>
    <w:rsid w:val="00DC61F3"/>
    <w:rsid w:val="00DD0DDE"/>
    <w:rsid w:val="00DD32EC"/>
    <w:rsid w:val="00DD4040"/>
    <w:rsid w:val="00DD7C61"/>
    <w:rsid w:val="00DE0077"/>
    <w:rsid w:val="00DE55D2"/>
    <w:rsid w:val="00DF232A"/>
    <w:rsid w:val="00DF59DF"/>
    <w:rsid w:val="00E01BF8"/>
    <w:rsid w:val="00E031E4"/>
    <w:rsid w:val="00E065B4"/>
    <w:rsid w:val="00E179B9"/>
    <w:rsid w:val="00E20414"/>
    <w:rsid w:val="00E267F6"/>
    <w:rsid w:val="00E27F25"/>
    <w:rsid w:val="00E33B6E"/>
    <w:rsid w:val="00E35910"/>
    <w:rsid w:val="00E35F1F"/>
    <w:rsid w:val="00E43139"/>
    <w:rsid w:val="00E45704"/>
    <w:rsid w:val="00E47FAF"/>
    <w:rsid w:val="00E50266"/>
    <w:rsid w:val="00E67B04"/>
    <w:rsid w:val="00E73890"/>
    <w:rsid w:val="00E75F9B"/>
    <w:rsid w:val="00E82141"/>
    <w:rsid w:val="00E83705"/>
    <w:rsid w:val="00E840EC"/>
    <w:rsid w:val="00E91FE7"/>
    <w:rsid w:val="00E92521"/>
    <w:rsid w:val="00E94B5A"/>
    <w:rsid w:val="00EA05CB"/>
    <w:rsid w:val="00EA3F09"/>
    <w:rsid w:val="00EA6CFB"/>
    <w:rsid w:val="00EB27CC"/>
    <w:rsid w:val="00EC3B3F"/>
    <w:rsid w:val="00EE0083"/>
    <w:rsid w:val="00EF23EC"/>
    <w:rsid w:val="00F0475C"/>
    <w:rsid w:val="00F05DAE"/>
    <w:rsid w:val="00F149A4"/>
    <w:rsid w:val="00F20662"/>
    <w:rsid w:val="00F23B24"/>
    <w:rsid w:val="00F353B3"/>
    <w:rsid w:val="00F46C3F"/>
    <w:rsid w:val="00F51FE5"/>
    <w:rsid w:val="00F54AAC"/>
    <w:rsid w:val="00F56378"/>
    <w:rsid w:val="00F56798"/>
    <w:rsid w:val="00F572AF"/>
    <w:rsid w:val="00F574BF"/>
    <w:rsid w:val="00F57FC9"/>
    <w:rsid w:val="00F61214"/>
    <w:rsid w:val="00F6290F"/>
    <w:rsid w:val="00F677EA"/>
    <w:rsid w:val="00F70EC0"/>
    <w:rsid w:val="00F748CC"/>
    <w:rsid w:val="00F7492D"/>
    <w:rsid w:val="00F758C2"/>
    <w:rsid w:val="00F77BE1"/>
    <w:rsid w:val="00F77E90"/>
    <w:rsid w:val="00F81468"/>
    <w:rsid w:val="00F81DE8"/>
    <w:rsid w:val="00F90C1D"/>
    <w:rsid w:val="00F969AB"/>
    <w:rsid w:val="00F96B25"/>
    <w:rsid w:val="00FA3F90"/>
    <w:rsid w:val="00FB4752"/>
    <w:rsid w:val="00FB6B2C"/>
    <w:rsid w:val="00FB7ECE"/>
    <w:rsid w:val="00FC20B4"/>
    <w:rsid w:val="00FC43AF"/>
    <w:rsid w:val="00FC5EEF"/>
    <w:rsid w:val="00FC7DDD"/>
    <w:rsid w:val="00FD26B2"/>
    <w:rsid w:val="00FD3186"/>
    <w:rsid w:val="00FD5352"/>
    <w:rsid w:val="00FE39D8"/>
    <w:rsid w:val="00FE7304"/>
    <w:rsid w:val="00FF4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ACF31-9AFA-45D9-B256-9B09062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890"/>
    <w:pPr>
      <w:ind w:left="720"/>
      <w:contextualSpacing/>
    </w:pPr>
  </w:style>
  <w:style w:type="paragraph" w:styleId="ListBullet">
    <w:name w:val="List Bullet"/>
    <w:basedOn w:val="Normal"/>
    <w:autoRedefine/>
    <w:rsid w:val="00647F55"/>
    <w:pPr>
      <w:ind w:left="2880" w:firstLine="720"/>
      <w:contextualSpacing/>
      <w:jc w:val="both"/>
    </w:pPr>
    <w:rPr>
      <w:rFonts w:eastAsia="Times New Roman" w:cstheme="minorHAnsi"/>
      <w:sz w:val="24"/>
      <w:szCs w:val="24"/>
      <w:lang w:eastAsia="en-GB"/>
    </w:rPr>
  </w:style>
  <w:style w:type="character" w:styleId="Hyperlink">
    <w:name w:val="Hyperlink"/>
    <w:basedOn w:val="DefaultParagraphFont"/>
    <w:uiPriority w:val="99"/>
    <w:unhideWhenUsed/>
    <w:rsid w:val="00B05B96"/>
    <w:rPr>
      <w:color w:val="0000FF" w:themeColor="hyperlink"/>
      <w:u w:val="single"/>
    </w:rPr>
  </w:style>
  <w:style w:type="character" w:styleId="FollowedHyperlink">
    <w:name w:val="FollowedHyperlink"/>
    <w:basedOn w:val="DefaultParagraphFont"/>
    <w:uiPriority w:val="99"/>
    <w:semiHidden/>
    <w:unhideWhenUsed/>
    <w:rsid w:val="00B05B96"/>
    <w:rPr>
      <w:color w:val="800080" w:themeColor="followedHyperlink"/>
      <w:u w:val="single"/>
    </w:rPr>
  </w:style>
  <w:style w:type="paragraph" w:customStyle="1" w:styleId="m-2802016499439468204gmail-msolistparagraph">
    <w:name w:val="m_-2802016499439468204gmail-msolistparagraph"/>
    <w:basedOn w:val="Normal"/>
    <w:rsid w:val="00B05B96"/>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37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70B"/>
    <w:rPr>
      <w:rFonts w:ascii="Segoe UI" w:hAnsi="Segoe UI" w:cs="Segoe UI"/>
      <w:sz w:val="18"/>
      <w:szCs w:val="18"/>
    </w:rPr>
  </w:style>
  <w:style w:type="paragraph" w:customStyle="1" w:styleId="Normal0">
    <w:name w:val="[Normal]"/>
    <w:basedOn w:val="Normal"/>
    <w:rsid w:val="00273E0C"/>
    <w:pPr>
      <w:autoSpaceDE w:val="0"/>
      <w:autoSpaceDN w:val="0"/>
    </w:pPr>
    <w:rPr>
      <w:rFonts w:ascii="Arial" w:eastAsiaTheme="minorEastAsia" w:hAnsi="Arial" w:cs="Arial"/>
      <w:sz w:val="24"/>
      <w:szCs w:val="24"/>
    </w:rPr>
  </w:style>
  <w:style w:type="character" w:customStyle="1" w:styleId="casenumber">
    <w:name w:val="casenumber"/>
    <w:basedOn w:val="DefaultParagraphFont"/>
    <w:rsid w:val="006A4C5D"/>
  </w:style>
  <w:style w:type="character" w:customStyle="1" w:styleId="description">
    <w:name w:val="description"/>
    <w:basedOn w:val="DefaultParagraphFont"/>
    <w:rsid w:val="006A4C5D"/>
  </w:style>
  <w:style w:type="character" w:customStyle="1" w:styleId="address">
    <w:name w:val="address"/>
    <w:basedOn w:val="DefaultParagraphFont"/>
    <w:rsid w:val="006A4C5D"/>
  </w:style>
  <w:style w:type="paragraph" w:styleId="NormalWeb">
    <w:name w:val="Normal (Web)"/>
    <w:basedOn w:val="Normal"/>
    <w:uiPriority w:val="99"/>
    <w:unhideWhenUsed/>
    <w:rsid w:val="00CC1A40"/>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rsid w:val="000143C8"/>
    <w:pPr>
      <w:tabs>
        <w:tab w:val="center" w:pos="4320"/>
        <w:tab w:val="right" w:pos="8640"/>
      </w:tabs>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rsid w:val="000143C8"/>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FC20B4"/>
    <w:pPr>
      <w:tabs>
        <w:tab w:val="center" w:pos="4513"/>
        <w:tab w:val="right" w:pos="9026"/>
      </w:tabs>
    </w:pPr>
  </w:style>
  <w:style w:type="character" w:customStyle="1" w:styleId="FooterChar">
    <w:name w:val="Footer Char"/>
    <w:basedOn w:val="DefaultParagraphFont"/>
    <w:link w:val="Footer"/>
    <w:uiPriority w:val="99"/>
    <w:rsid w:val="00FC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88">
      <w:bodyDiv w:val="1"/>
      <w:marLeft w:val="0"/>
      <w:marRight w:val="0"/>
      <w:marTop w:val="0"/>
      <w:marBottom w:val="0"/>
      <w:divBdr>
        <w:top w:val="none" w:sz="0" w:space="0" w:color="auto"/>
        <w:left w:val="none" w:sz="0" w:space="0" w:color="auto"/>
        <w:bottom w:val="none" w:sz="0" w:space="0" w:color="auto"/>
        <w:right w:val="none" w:sz="0" w:space="0" w:color="auto"/>
      </w:divBdr>
    </w:div>
    <w:div w:id="277377630">
      <w:bodyDiv w:val="1"/>
      <w:marLeft w:val="0"/>
      <w:marRight w:val="0"/>
      <w:marTop w:val="0"/>
      <w:marBottom w:val="0"/>
      <w:divBdr>
        <w:top w:val="none" w:sz="0" w:space="0" w:color="auto"/>
        <w:left w:val="none" w:sz="0" w:space="0" w:color="auto"/>
        <w:bottom w:val="none" w:sz="0" w:space="0" w:color="auto"/>
        <w:right w:val="none" w:sz="0" w:space="0" w:color="auto"/>
      </w:divBdr>
      <w:divsChild>
        <w:div w:id="2083749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47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3276">
      <w:bodyDiv w:val="1"/>
      <w:marLeft w:val="0"/>
      <w:marRight w:val="0"/>
      <w:marTop w:val="0"/>
      <w:marBottom w:val="0"/>
      <w:divBdr>
        <w:top w:val="none" w:sz="0" w:space="0" w:color="auto"/>
        <w:left w:val="none" w:sz="0" w:space="0" w:color="auto"/>
        <w:bottom w:val="none" w:sz="0" w:space="0" w:color="auto"/>
        <w:right w:val="none" w:sz="0" w:space="0" w:color="auto"/>
      </w:divBdr>
    </w:div>
    <w:div w:id="826290818">
      <w:bodyDiv w:val="1"/>
      <w:marLeft w:val="0"/>
      <w:marRight w:val="0"/>
      <w:marTop w:val="0"/>
      <w:marBottom w:val="0"/>
      <w:divBdr>
        <w:top w:val="none" w:sz="0" w:space="0" w:color="auto"/>
        <w:left w:val="none" w:sz="0" w:space="0" w:color="auto"/>
        <w:bottom w:val="none" w:sz="0" w:space="0" w:color="auto"/>
        <w:right w:val="none" w:sz="0" w:space="0" w:color="auto"/>
      </w:divBdr>
      <w:divsChild>
        <w:div w:id="71631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8058870">
              <w:marLeft w:val="0"/>
              <w:marRight w:val="0"/>
              <w:marTop w:val="0"/>
              <w:marBottom w:val="0"/>
              <w:divBdr>
                <w:top w:val="none" w:sz="0" w:space="0" w:color="auto"/>
                <w:left w:val="none" w:sz="0" w:space="0" w:color="auto"/>
                <w:bottom w:val="none" w:sz="0" w:space="0" w:color="auto"/>
                <w:right w:val="none" w:sz="0" w:space="0" w:color="auto"/>
              </w:divBdr>
              <w:divsChild>
                <w:div w:id="849834735">
                  <w:marLeft w:val="0"/>
                  <w:marRight w:val="0"/>
                  <w:marTop w:val="0"/>
                  <w:marBottom w:val="0"/>
                  <w:divBdr>
                    <w:top w:val="none" w:sz="0" w:space="0" w:color="auto"/>
                    <w:left w:val="none" w:sz="0" w:space="0" w:color="auto"/>
                    <w:bottom w:val="none" w:sz="0" w:space="0" w:color="auto"/>
                    <w:right w:val="none" w:sz="0" w:space="0" w:color="auto"/>
                  </w:divBdr>
                  <w:divsChild>
                    <w:div w:id="153837149">
                      <w:marLeft w:val="0"/>
                      <w:marRight w:val="0"/>
                      <w:marTop w:val="0"/>
                      <w:marBottom w:val="0"/>
                      <w:divBdr>
                        <w:top w:val="none" w:sz="0" w:space="0" w:color="auto"/>
                        <w:left w:val="none" w:sz="0" w:space="0" w:color="auto"/>
                        <w:bottom w:val="none" w:sz="0" w:space="0" w:color="auto"/>
                        <w:right w:val="none" w:sz="0" w:space="0" w:color="auto"/>
                      </w:divBdr>
                      <w:divsChild>
                        <w:div w:id="711077164">
                          <w:marLeft w:val="0"/>
                          <w:marRight w:val="0"/>
                          <w:marTop w:val="0"/>
                          <w:marBottom w:val="0"/>
                          <w:divBdr>
                            <w:top w:val="none" w:sz="0" w:space="0" w:color="auto"/>
                            <w:left w:val="none" w:sz="0" w:space="0" w:color="auto"/>
                            <w:bottom w:val="none" w:sz="0" w:space="0" w:color="auto"/>
                            <w:right w:val="none" w:sz="0" w:space="0" w:color="auto"/>
                          </w:divBdr>
                          <w:divsChild>
                            <w:div w:id="172714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399145">
                                  <w:marLeft w:val="0"/>
                                  <w:marRight w:val="0"/>
                                  <w:marTop w:val="0"/>
                                  <w:marBottom w:val="0"/>
                                  <w:divBdr>
                                    <w:top w:val="none" w:sz="0" w:space="0" w:color="auto"/>
                                    <w:left w:val="none" w:sz="0" w:space="0" w:color="auto"/>
                                    <w:bottom w:val="none" w:sz="0" w:space="0" w:color="auto"/>
                                    <w:right w:val="none" w:sz="0" w:space="0" w:color="auto"/>
                                  </w:divBdr>
                                  <w:divsChild>
                                    <w:div w:id="307520251">
                                      <w:marLeft w:val="0"/>
                                      <w:marRight w:val="0"/>
                                      <w:marTop w:val="0"/>
                                      <w:marBottom w:val="0"/>
                                      <w:divBdr>
                                        <w:top w:val="none" w:sz="0" w:space="0" w:color="auto"/>
                                        <w:left w:val="none" w:sz="0" w:space="0" w:color="auto"/>
                                        <w:bottom w:val="none" w:sz="0" w:space="0" w:color="auto"/>
                                        <w:right w:val="none" w:sz="0" w:space="0" w:color="auto"/>
                                      </w:divBdr>
                                      <w:divsChild>
                                        <w:div w:id="231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103337">
      <w:bodyDiv w:val="1"/>
      <w:marLeft w:val="0"/>
      <w:marRight w:val="0"/>
      <w:marTop w:val="0"/>
      <w:marBottom w:val="0"/>
      <w:divBdr>
        <w:top w:val="none" w:sz="0" w:space="0" w:color="auto"/>
        <w:left w:val="none" w:sz="0" w:space="0" w:color="auto"/>
        <w:bottom w:val="none" w:sz="0" w:space="0" w:color="auto"/>
        <w:right w:val="none" w:sz="0" w:space="0" w:color="auto"/>
      </w:divBdr>
      <w:divsChild>
        <w:div w:id="75985303">
          <w:marLeft w:val="0"/>
          <w:marRight w:val="0"/>
          <w:marTop w:val="0"/>
          <w:marBottom w:val="0"/>
          <w:divBdr>
            <w:top w:val="none" w:sz="0" w:space="0" w:color="auto"/>
            <w:left w:val="none" w:sz="0" w:space="0" w:color="auto"/>
            <w:bottom w:val="none" w:sz="0" w:space="0" w:color="auto"/>
            <w:right w:val="none" w:sz="0" w:space="0" w:color="auto"/>
          </w:divBdr>
        </w:div>
        <w:div w:id="406726429">
          <w:marLeft w:val="0"/>
          <w:marRight w:val="0"/>
          <w:marTop w:val="0"/>
          <w:marBottom w:val="0"/>
          <w:divBdr>
            <w:top w:val="none" w:sz="0" w:space="0" w:color="auto"/>
            <w:left w:val="none" w:sz="0" w:space="0" w:color="auto"/>
            <w:bottom w:val="none" w:sz="0" w:space="0" w:color="auto"/>
            <w:right w:val="none" w:sz="0" w:space="0" w:color="auto"/>
          </w:divBdr>
        </w:div>
        <w:div w:id="1306593014">
          <w:marLeft w:val="0"/>
          <w:marRight w:val="0"/>
          <w:marTop w:val="0"/>
          <w:marBottom w:val="0"/>
          <w:divBdr>
            <w:top w:val="none" w:sz="0" w:space="0" w:color="auto"/>
            <w:left w:val="none" w:sz="0" w:space="0" w:color="auto"/>
            <w:bottom w:val="none" w:sz="0" w:space="0" w:color="auto"/>
            <w:right w:val="none" w:sz="0" w:space="0" w:color="auto"/>
          </w:divBdr>
        </w:div>
        <w:div w:id="1352226336">
          <w:marLeft w:val="0"/>
          <w:marRight w:val="0"/>
          <w:marTop w:val="0"/>
          <w:marBottom w:val="0"/>
          <w:divBdr>
            <w:top w:val="none" w:sz="0" w:space="0" w:color="auto"/>
            <w:left w:val="none" w:sz="0" w:space="0" w:color="auto"/>
            <w:bottom w:val="none" w:sz="0" w:space="0" w:color="auto"/>
            <w:right w:val="none" w:sz="0" w:space="0" w:color="auto"/>
          </w:divBdr>
        </w:div>
      </w:divsChild>
    </w:div>
    <w:div w:id="1116831104">
      <w:bodyDiv w:val="1"/>
      <w:marLeft w:val="0"/>
      <w:marRight w:val="0"/>
      <w:marTop w:val="0"/>
      <w:marBottom w:val="0"/>
      <w:divBdr>
        <w:top w:val="none" w:sz="0" w:space="0" w:color="auto"/>
        <w:left w:val="none" w:sz="0" w:space="0" w:color="auto"/>
        <w:bottom w:val="none" w:sz="0" w:space="0" w:color="auto"/>
        <w:right w:val="none" w:sz="0" w:space="0" w:color="auto"/>
      </w:divBdr>
    </w:div>
    <w:div w:id="1479346705">
      <w:bodyDiv w:val="1"/>
      <w:marLeft w:val="0"/>
      <w:marRight w:val="0"/>
      <w:marTop w:val="0"/>
      <w:marBottom w:val="0"/>
      <w:divBdr>
        <w:top w:val="none" w:sz="0" w:space="0" w:color="auto"/>
        <w:left w:val="none" w:sz="0" w:space="0" w:color="auto"/>
        <w:bottom w:val="none" w:sz="0" w:space="0" w:color="auto"/>
        <w:right w:val="none" w:sz="0" w:space="0" w:color="auto"/>
      </w:divBdr>
      <w:divsChild>
        <w:div w:id="975137722">
          <w:marLeft w:val="0"/>
          <w:marRight w:val="0"/>
          <w:marTop w:val="0"/>
          <w:marBottom w:val="0"/>
          <w:divBdr>
            <w:top w:val="none" w:sz="0" w:space="0" w:color="auto"/>
            <w:left w:val="none" w:sz="0" w:space="0" w:color="auto"/>
            <w:bottom w:val="none" w:sz="0" w:space="0" w:color="auto"/>
            <w:right w:val="none" w:sz="0" w:space="0" w:color="auto"/>
          </w:divBdr>
        </w:div>
        <w:div w:id="1910845867">
          <w:marLeft w:val="0"/>
          <w:marRight w:val="0"/>
          <w:marTop w:val="0"/>
          <w:marBottom w:val="0"/>
          <w:divBdr>
            <w:top w:val="none" w:sz="0" w:space="0" w:color="auto"/>
            <w:left w:val="none" w:sz="0" w:space="0" w:color="auto"/>
            <w:bottom w:val="none" w:sz="0" w:space="0" w:color="auto"/>
            <w:right w:val="none" w:sz="0" w:space="0" w:color="auto"/>
          </w:divBdr>
        </w:div>
      </w:divsChild>
    </w:div>
    <w:div w:id="184146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4314">
          <w:marLeft w:val="0"/>
          <w:marRight w:val="0"/>
          <w:marTop w:val="0"/>
          <w:marBottom w:val="0"/>
          <w:divBdr>
            <w:top w:val="none" w:sz="0" w:space="0" w:color="auto"/>
            <w:left w:val="none" w:sz="0" w:space="0" w:color="auto"/>
            <w:bottom w:val="none" w:sz="0" w:space="0" w:color="auto"/>
            <w:right w:val="none" w:sz="0" w:space="0" w:color="auto"/>
          </w:divBdr>
        </w:div>
        <w:div w:id="1169058753">
          <w:marLeft w:val="0"/>
          <w:marRight w:val="0"/>
          <w:marTop w:val="0"/>
          <w:marBottom w:val="0"/>
          <w:divBdr>
            <w:top w:val="none" w:sz="0" w:space="0" w:color="auto"/>
            <w:left w:val="none" w:sz="0" w:space="0" w:color="auto"/>
            <w:bottom w:val="none" w:sz="0" w:space="0" w:color="auto"/>
            <w:right w:val="none" w:sz="0" w:space="0" w:color="auto"/>
          </w:divBdr>
        </w:div>
        <w:div w:id="117854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iow.gov.uk/online-applications/applicationDetails.do?keyVal=S8FABSIQJKI00&amp;activeTab=summar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Baxter</dc:creator>
  <cp:keywords/>
  <dc:description/>
  <cp:lastModifiedBy>Microsoft account</cp:lastModifiedBy>
  <cp:revision>3</cp:revision>
  <cp:lastPrinted>2023-10-26T13:07:00Z</cp:lastPrinted>
  <dcterms:created xsi:type="dcterms:W3CDTF">2024-03-01T11:33:00Z</dcterms:created>
  <dcterms:modified xsi:type="dcterms:W3CDTF">2024-03-01T14:45:00Z</dcterms:modified>
</cp:coreProperties>
</file>